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851E8">
      <w:pPr>
        <w:rPr>
          <w:rFonts w:hint="eastAsia" w:ascii="黑体" w:hAnsi="等线" w:eastAsia="黑体" w:cs="Times New Roman"/>
          <w:sz w:val="28"/>
          <w:szCs w:val="28"/>
          <w:lang w:val="en-US" w:eastAsia="zh-CN"/>
        </w:rPr>
      </w:pPr>
      <w:r>
        <w:rPr>
          <w:rFonts w:hint="eastAsia" w:ascii="黑体" w:hAnsi="等线" w:eastAsia="黑体" w:cs="Times New Roman"/>
          <w:sz w:val="28"/>
          <w:szCs w:val="28"/>
          <w:lang w:val="en-US" w:eastAsia="zh-CN"/>
        </w:rPr>
        <w:t>附件1</w:t>
      </w:r>
    </w:p>
    <w:p w14:paraId="562D7DBF">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申报表填报说明</w:t>
      </w:r>
    </w:p>
    <w:p w14:paraId="22C7AFCD">
      <w:pPr>
        <w:rPr>
          <w:rFonts w:hint="eastAsia"/>
          <w:lang w:val="en-US" w:eastAsia="zh-CN"/>
        </w:rPr>
      </w:pPr>
    </w:p>
    <w:p w14:paraId="7F0E2E6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《信阳学院教师教育教学成果奖申报表》（以下简称《申报表》）是教学成果奖申请、推荐、评审、批准的主要依据,必须严格按规定的格式、栏目及所列标题如实、全面填写。</w:t>
      </w:r>
    </w:p>
    <w:p w14:paraId="199BBD6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一、封面</w:t>
      </w:r>
    </w:p>
    <w:p w14:paraId="56A1EA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1．成果名称：应准确、简明地反映出成果的主要内容和特征，字数（含符号）不超过 35 个。</w:t>
      </w:r>
    </w:p>
    <w:p w14:paraId="1202634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2．成果完成者：以个人名义申报的，分别填写成果主持人及参与人姓名；以单位名义申报的，填写成果主持单位名称。</w:t>
      </w:r>
    </w:p>
    <w:p w14:paraId="0C94AED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3.成果类别：按照申报表中成果类别选项从（一）到（四）顺序填写，如：1-1-1-1。</w:t>
      </w:r>
    </w:p>
    <w:p w14:paraId="3AA006A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二、成果简介</w:t>
      </w:r>
    </w:p>
    <w:p w14:paraId="54236E5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1.研究起止时间：起始时间指提出问题、开始研究日期;完成时间指解决问题、形成最终成果的日期。</w:t>
      </w:r>
    </w:p>
    <w:p w14:paraId="33B3CD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2.成果概要：对成果的主要内容做说明，均应直接叙述，请勿采取“见××附件”的表达形式。</w:t>
      </w:r>
    </w:p>
    <w:p w14:paraId="53CE905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3.解决的主要问题、解决问题的过程与方法：具体指出成果要解决的主要问题及解决问题的思路、阶段、所采用的方法等，问题要明确，思路、阶段要清晰，方法要有针对性。</w:t>
      </w:r>
    </w:p>
    <w:p w14:paraId="069B5B6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4.成果创新点：对成果在实践中的突破、理论上的创新进行归纳与提炼。应简明、准确、完整地阐述，每个创新点相对独立。</w:t>
      </w:r>
    </w:p>
    <w:p w14:paraId="4FBD18D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三、成果应用及效果</w:t>
      </w:r>
    </w:p>
    <w:p w14:paraId="4F224D3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1.实践检验起始时间指正式实施（包括正式试行）教育教学方案的时间，不含研讨、论证及制定方案的时间。正在进行实践检验的截止时间为推荐校级教师教育教学成果的时间。</w:t>
      </w:r>
    </w:p>
    <w:p w14:paraId="2CFD37D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2.成果应用及效果：对成果的应用情况、产生的实际效果进行阐述。</w:t>
      </w:r>
    </w:p>
    <w:p w14:paraId="2AF73B0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3.实践检验单位指除成果主持人所在单位之外的参与实践的地区或学校。如有，选择不超过 3 个主要的实践单位填写。没有可不填。</w:t>
      </w:r>
    </w:p>
    <w:p w14:paraId="4C5024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4.实践效果：指成果解决问题的情况及其所取得的实际效果，由实践检验单位填写。</w:t>
      </w:r>
    </w:p>
    <w:p w14:paraId="4655FC1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四、成果曾获奖励情况</w:t>
      </w:r>
    </w:p>
    <w:p w14:paraId="547D05D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成果曾获奖励情况：指省、自治区、直辖市政府和国务院有关部门所设立的教育教学奖励。成果曾获有关奖励，需在附件中提供获奖证书复印件。</w:t>
      </w:r>
    </w:p>
    <w:p w14:paraId="72637EE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五、成果持有者情况</w:t>
      </w:r>
    </w:p>
    <w:p w14:paraId="64E4029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每项成果持有人不超过 6 人（含主持人）。主要贡献一栏应如实写明该完成人对本成果做出的贡献并签名。</w:t>
      </w:r>
    </w:p>
    <w:p w14:paraId="6B056C2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六、推荐意见</w:t>
      </w:r>
    </w:p>
    <w:p w14:paraId="4A30EF0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单位推荐意见:由各单位填写。内容包括根据成果创新性特点、水平和应用情况写明推荐理由和结论性意见。加盖单位公章。</w:t>
      </w:r>
      <w:bookmarkStart w:id="0" w:name="_GoBack"/>
      <w:bookmarkEnd w:id="0"/>
    </w:p>
    <w:p w14:paraId="5895CD7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七、附录</w:t>
      </w:r>
    </w:p>
    <w:p w14:paraId="59F4780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附录中成果报告、关于成果内容的视频介绍、关于实践过程及效果的佐证材料是评审教学成果的主要依据，每一项推荐成果都必须提供。</w:t>
      </w:r>
    </w:p>
    <w:p w14:paraId="34292E7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1．成果报告：请参照《申报表》中有关要点撰写，字数不超过 8000 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14:paraId="23B2A9D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2.关于成果主要内容的视频介绍：直观、形象地介绍成果的主要内容、特色等，着眼于弥补文字材料的不足。如果文字材料可以说明有关问题，也可不提供视频介绍。</w:t>
      </w:r>
    </w:p>
    <w:p w14:paraId="499E819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3.关于实践过程及效果的佐证材料、获奖证书复印件等，需加盖成果持有者所在单位公章。</w:t>
      </w:r>
    </w:p>
    <w:p w14:paraId="387C615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4.如果成果报告、视频介绍、佐证材料等还不足以反映成果的主要内容、特色，可有限度地提供相关的其他材料，不超过 1 万字。注意不要与成果报告、视频介绍、佐证材料重复。</w:t>
      </w:r>
    </w:p>
    <w:p w14:paraId="17F4213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八、其他</w:t>
      </w:r>
    </w:p>
    <w:p w14:paraId="7DF4BD4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1.《申报表》需去掉“附件”字样，A3纸双面印刷，</w:t>
      </w:r>
      <w:r>
        <w:rPr>
          <w:rFonts w:hint="eastAsia" w:ascii="仿宋" w:hAnsi="仿宋" w:eastAsia="仿宋" w:cs="Times New Roman"/>
          <w:sz w:val="32"/>
          <w:szCs w:val="32"/>
        </w:rPr>
        <w:t>骑缝装订</w:t>
      </w:r>
      <w:r>
        <w:rPr>
          <w:rFonts w:hint="eastAsia" w:ascii="仿宋" w:hAnsi="仿宋" w:eastAsia="仿宋" w:cs="Times New Roman"/>
          <w:sz w:val="32"/>
          <w:szCs w:val="32"/>
          <w:lang w:eastAsia="zh-CN"/>
        </w:rPr>
        <w:t>。</w:t>
      </w:r>
      <w:r>
        <w:rPr>
          <w:rFonts w:hint="eastAsia" w:ascii="仿宋" w:hAnsi="仿宋" w:eastAsia="仿宋" w:cs="仿宋"/>
          <w:sz w:val="28"/>
          <w:szCs w:val="36"/>
          <w:lang w:val="en-US" w:eastAsia="zh-CN"/>
        </w:rPr>
        <w:t>文字及图表应限定在高 245 毫米、宽 170 毫米的规格内排印，正文内容所用字型应不小于 5 号字。</w:t>
      </w:r>
    </w:p>
    <w:p w14:paraId="2A0EB03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2.《申报表》需签字、盖章处打印或复印无效。表中各项目均不要另附纸。</w:t>
      </w:r>
    </w:p>
    <w:p w14:paraId="3AC7E7F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3.《申报表》指定附录备齐后应合装成册，以便于评审时阅读。其规格大小应与申报表一致，但不要和《申报表》正文表格装订在一起；首页应为附件目录，不要加其他封面。</w:t>
      </w:r>
    </w:p>
    <w:p w14:paraId="274D8B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36"/>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10C00"/>
    <w:rsid w:val="29822370"/>
    <w:rsid w:val="3F93696B"/>
    <w:rsid w:val="55E94B19"/>
    <w:rsid w:val="5C0B1543"/>
    <w:rsid w:val="67D37DBC"/>
    <w:rsid w:val="7EB66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1466</Words>
  <Characters>1496</Characters>
  <Lines>0</Lines>
  <Paragraphs>0</Paragraphs>
  <TotalTime>6</TotalTime>
  <ScaleCrop>false</ScaleCrop>
  <LinksUpToDate>false</LinksUpToDate>
  <CharactersWithSpaces>1512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2025-04-23T08:09:00Z</dcterms:created>
  <dc:creator>Administrator</dc:creator>
  <cp:lastModifiedBy>qdz</cp:lastModifiedBy>
  <dcterms:modified xsi:type="dcterms:W3CDTF">2025-04-24T07:02:22Z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eyJoZGlkIjoiZDU1MTY0NzQ1NzdjNTRjMWZjZWE0NmMxODlmOGJlN2EiLCJ1c2VySWQiOiI3MzA1ODEyMzQifQ==</vt:lpwstr>
  </property>
  <property fmtid="{D5CDD505-2E9C-101B-9397-08002B2CF9AE}" pid="4" name="ICV">
    <vt:lpwstr>6EEF9126659B49649EBE41626B332FAE_12</vt:lpwstr>
  </property>
</Properties>
</file>