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E3" w:rsidRPr="004F3CE3" w:rsidRDefault="004F3CE3" w:rsidP="004F3CE3">
      <w:pPr>
        <w:spacing w:line="580" w:lineRule="exact"/>
        <w:rPr>
          <w:rFonts w:ascii="Times New Roman" w:hAnsi="Times New Roman"/>
          <w:sz w:val="28"/>
          <w:szCs w:val="28"/>
        </w:rPr>
      </w:pPr>
      <w:bookmarkStart w:id="0" w:name="文件标题"/>
      <w:bookmarkStart w:id="1" w:name="_GoBack"/>
      <w:bookmarkEnd w:id="1"/>
      <w:permStart w:id="1920094092" w:edGrp="everyone"/>
      <w:permEnd w:id="1920094092"/>
    </w:p>
    <w:p w:rsidR="004F3CE3" w:rsidRPr="004F3CE3" w:rsidRDefault="004F3CE3" w:rsidP="004F3CE3">
      <w:pPr>
        <w:spacing w:line="580" w:lineRule="exact"/>
        <w:rPr>
          <w:rFonts w:ascii="Times New Roman" w:hAnsi="Times New Roman"/>
          <w:sz w:val="28"/>
          <w:szCs w:val="28"/>
        </w:rPr>
      </w:pPr>
      <w:r w:rsidRPr="004F3CE3">
        <w:rPr>
          <w:rFonts w:ascii="Times New Roman" w:hAnsi="Times New Roman"/>
          <w:noProof/>
          <w:szCs w:val="24"/>
        </w:rPr>
        <w:drawing>
          <wp:anchor distT="0" distB="0" distL="114300" distR="114300" simplePos="0" relativeHeight="251659264" behindDoc="1" locked="0" layoutInCell="1" allowOverlap="1" wp14:anchorId="6BE03F43" wp14:editId="14E7E321">
            <wp:simplePos x="0" y="0"/>
            <wp:positionH relativeFrom="column">
              <wp:posOffset>69850</wp:posOffset>
            </wp:positionH>
            <wp:positionV relativeFrom="paragraph">
              <wp:posOffset>-33655</wp:posOffset>
            </wp:positionV>
            <wp:extent cx="5454650" cy="1102995"/>
            <wp:effectExtent l="0" t="0" r="0" b="1905"/>
            <wp:wrapNone/>
            <wp:docPr id="1" name="图片 1" descr="说明: 说明: 说明: 说明: 说明: 说明: 说明: 说明: 说明: 说明: 说明: 说明: 说明: 说明: 改的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说明: 说明: 说明: 说明: 说明: 说明: 说明: 说明: 说明: 说明: 说明: 说明: 改的红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465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CE3" w:rsidRPr="004F3CE3" w:rsidRDefault="004F3CE3" w:rsidP="004F3CE3">
      <w:pPr>
        <w:tabs>
          <w:tab w:val="left" w:pos="1875"/>
          <w:tab w:val="left" w:pos="3795"/>
          <w:tab w:val="left" w:pos="5730"/>
        </w:tabs>
        <w:spacing w:line="580" w:lineRule="exact"/>
        <w:rPr>
          <w:rFonts w:ascii="Times New Roman" w:hAnsi="Times New Roman"/>
          <w:sz w:val="28"/>
          <w:szCs w:val="28"/>
        </w:rPr>
      </w:pPr>
      <w:r w:rsidRPr="004F3CE3">
        <w:rPr>
          <w:rFonts w:ascii="Times New Roman" w:hAnsi="Times New Roman"/>
          <w:sz w:val="28"/>
          <w:szCs w:val="28"/>
        </w:rPr>
        <w:tab/>
      </w:r>
      <w:r w:rsidRPr="004F3CE3">
        <w:rPr>
          <w:rFonts w:ascii="Times New Roman" w:hAnsi="Times New Roman"/>
          <w:sz w:val="28"/>
          <w:szCs w:val="28"/>
        </w:rPr>
        <w:tab/>
      </w:r>
    </w:p>
    <w:p w:rsidR="004F3CE3" w:rsidRPr="004F3CE3" w:rsidRDefault="004F3CE3" w:rsidP="004F3CE3">
      <w:pPr>
        <w:spacing w:line="580" w:lineRule="exact"/>
        <w:rPr>
          <w:rFonts w:ascii="宋体" w:hAnsi="宋体"/>
          <w:sz w:val="28"/>
          <w:szCs w:val="28"/>
        </w:rPr>
      </w:pPr>
    </w:p>
    <w:p w:rsidR="004F3CE3" w:rsidRPr="004F3CE3" w:rsidRDefault="004F3CE3" w:rsidP="004F3CE3">
      <w:pPr>
        <w:spacing w:line="580" w:lineRule="exact"/>
        <w:rPr>
          <w:sz w:val="28"/>
          <w:szCs w:val="28"/>
        </w:rPr>
      </w:pPr>
    </w:p>
    <w:p w:rsidR="004F3CE3" w:rsidRPr="004F3CE3" w:rsidRDefault="004F3CE3" w:rsidP="004F3CE3">
      <w:pPr>
        <w:spacing w:line="580" w:lineRule="exact"/>
        <w:jc w:val="center"/>
        <w:rPr>
          <w:rFonts w:ascii="宋体" w:hAnsi="宋体"/>
          <w:sz w:val="28"/>
          <w:szCs w:val="28"/>
        </w:rPr>
      </w:pPr>
      <w:proofErr w:type="gramStart"/>
      <w:r w:rsidRPr="004F3CE3">
        <w:rPr>
          <w:rFonts w:ascii="仿宋" w:eastAsia="仿宋" w:hAnsi="仿宋" w:hint="eastAsia"/>
          <w:sz w:val="32"/>
          <w:szCs w:val="32"/>
        </w:rPr>
        <w:t>校教字</w:t>
      </w:r>
      <w:proofErr w:type="gramEnd"/>
      <w:r w:rsidRPr="004F3CE3">
        <w:rPr>
          <w:rFonts w:ascii="仿宋" w:eastAsia="仿宋" w:hAnsi="仿宋" w:hint="eastAsia"/>
          <w:sz w:val="32"/>
          <w:szCs w:val="32"/>
        </w:rPr>
        <w:t>〔2018〕2</w:t>
      </w:r>
      <w:r>
        <w:rPr>
          <w:rFonts w:ascii="仿宋" w:eastAsia="仿宋" w:hAnsi="仿宋" w:hint="eastAsia"/>
          <w:sz w:val="32"/>
          <w:szCs w:val="32"/>
        </w:rPr>
        <w:t>8</w:t>
      </w:r>
      <w:r w:rsidRPr="004F3CE3">
        <w:rPr>
          <w:rFonts w:ascii="仿宋" w:eastAsia="仿宋" w:hAnsi="仿宋" w:hint="eastAsia"/>
          <w:sz w:val="32"/>
          <w:szCs w:val="32"/>
        </w:rPr>
        <w:t>号</w:t>
      </w:r>
    </w:p>
    <w:p w:rsidR="004F3CE3" w:rsidRPr="004F3CE3" w:rsidRDefault="004F3CE3" w:rsidP="004F3CE3">
      <w:pPr>
        <w:tabs>
          <w:tab w:val="right" w:pos="8900"/>
        </w:tabs>
        <w:spacing w:line="580" w:lineRule="exact"/>
        <w:jc w:val="left"/>
        <w:rPr>
          <w:rFonts w:ascii="Times New Roman" w:hAnsi="Times New Roman"/>
          <w:sz w:val="28"/>
          <w:szCs w:val="28"/>
        </w:rPr>
      </w:pPr>
      <w:r w:rsidRPr="004F3CE3">
        <w:rPr>
          <w:rFonts w:ascii="Times New Roman" w:hAnsi="Times New Roman"/>
          <w:noProof/>
          <w:szCs w:val="24"/>
        </w:rPr>
        <w:drawing>
          <wp:anchor distT="0" distB="0" distL="114300" distR="114300" simplePos="0" relativeHeight="251660288" behindDoc="1" locked="0" layoutInCell="1" allowOverlap="1" wp14:anchorId="1F013126" wp14:editId="0BC72F36">
            <wp:simplePos x="0" y="0"/>
            <wp:positionH relativeFrom="column">
              <wp:posOffset>-26670</wp:posOffset>
            </wp:positionH>
            <wp:positionV relativeFrom="paragraph">
              <wp:posOffset>41275</wp:posOffset>
            </wp:positionV>
            <wp:extent cx="5727065" cy="124460"/>
            <wp:effectExtent l="0" t="0" r="6985" b="8890"/>
            <wp:wrapNone/>
            <wp:docPr id="2" name="图片 2" descr="说明: 说明: 说明: 说明: 说明: 说明: 说明: 说明: 说明: 说明: 说明: 说明: 说明: 说明: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说明: 说明: 说明: 说明: 说明: 说明: 说明: 说明: 说明: 说明: 说明: 说明: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065" cy="12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CE3" w:rsidRPr="004F3CE3" w:rsidRDefault="004F3CE3" w:rsidP="004F3CE3">
      <w:pPr>
        <w:spacing w:line="580" w:lineRule="exact"/>
        <w:jc w:val="left"/>
        <w:rPr>
          <w:rFonts w:ascii="方正小标宋简体" w:eastAsia="方正小标宋简体" w:hAnsi="仿宋"/>
          <w:w w:val="96"/>
          <w:sz w:val="44"/>
          <w:szCs w:val="44"/>
        </w:rPr>
      </w:pPr>
    </w:p>
    <w:p w:rsidR="00B410E5" w:rsidRPr="008C5E39" w:rsidRDefault="008561D8" w:rsidP="008C5E39">
      <w:pPr>
        <w:spacing w:line="580" w:lineRule="exact"/>
        <w:jc w:val="center"/>
        <w:rPr>
          <w:rFonts w:ascii="方正小标宋简体" w:eastAsia="方正小标宋简体" w:hAnsi="黑体"/>
          <w:sz w:val="44"/>
          <w:szCs w:val="44"/>
        </w:rPr>
      </w:pPr>
      <w:r w:rsidRPr="008C5E39">
        <w:rPr>
          <w:rFonts w:ascii="方正小标宋简体" w:eastAsia="方正小标宋简体" w:hAnsi="黑体" w:hint="eastAsia"/>
          <w:sz w:val="44"/>
          <w:szCs w:val="44"/>
        </w:rPr>
        <w:t>信阳</w:t>
      </w:r>
      <w:r w:rsidR="00B410E5" w:rsidRPr="008C5E39">
        <w:rPr>
          <w:rFonts w:ascii="方正小标宋简体" w:eastAsia="方正小标宋简体" w:hAnsi="黑体" w:hint="eastAsia"/>
          <w:sz w:val="44"/>
          <w:szCs w:val="44"/>
        </w:rPr>
        <w:t>学院课</w:t>
      </w:r>
      <w:r w:rsidR="003564B8" w:rsidRPr="008C5E39">
        <w:rPr>
          <w:rFonts w:ascii="方正小标宋简体" w:eastAsia="方正小标宋简体" w:hAnsi="黑体" w:hint="eastAsia"/>
          <w:sz w:val="44"/>
          <w:szCs w:val="44"/>
        </w:rPr>
        <w:t>程</w:t>
      </w:r>
      <w:r w:rsidRPr="008C5E39">
        <w:rPr>
          <w:rFonts w:ascii="方正小标宋简体" w:eastAsia="方正小标宋简体" w:hAnsi="黑体" w:hint="eastAsia"/>
          <w:sz w:val="44"/>
          <w:szCs w:val="44"/>
        </w:rPr>
        <w:t>重</w:t>
      </w:r>
      <w:r w:rsidR="00210BDA" w:rsidRPr="008C5E39">
        <w:rPr>
          <w:rFonts w:ascii="方正小标宋简体" w:eastAsia="方正小标宋简体" w:hAnsi="黑体" w:hint="eastAsia"/>
          <w:sz w:val="44"/>
          <w:szCs w:val="44"/>
        </w:rPr>
        <w:t>修及</w:t>
      </w:r>
      <w:r w:rsidRPr="008C5E39">
        <w:rPr>
          <w:rFonts w:ascii="方正小标宋简体" w:eastAsia="方正小标宋简体" w:hAnsi="黑体" w:hint="eastAsia"/>
          <w:sz w:val="44"/>
          <w:szCs w:val="44"/>
        </w:rPr>
        <w:t>补修管理办法</w:t>
      </w:r>
      <w:bookmarkEnd w:id="0"/>
      <w:r w:rsidR="00F00931" w:rsidRPr="008C5E39">
        <w:rPr>
          <w:rFonts w:ascii="方正小标宋简体" w:eastAsia="方正小标宋简体" w:hAnsi="黑体" w:hint="eastAsia"/>
          <w:sz w:val="44"/>
          <w:szCs w:val="44"/>
        </w:rPr>
        <w:t>（试行）</w:t>
      </w:r>
    </w:p>
    <w:p w:rsidR="008C5E39" w:rsidRDefault="008C5E39" w:rsidP="008C5E39">
      <w:pPr>
        <w:tabs>
          <w:tab w:val="left" w:pos="1080"/>
        </w:tabs>
        <w:spacing w:line="580" w:lineRule="exact"/>
        <w:ind w:firstLineChars="200" w:firstLine="640"/>
        <w:rPr>
          <w:rFonts w:ascii="仿宋" w:eastAsia="仿宋" w:hAnsi="仿宋"/>
          <w:sz w:val="32"/>
          <w:szCs w:val="32"/>
        </w:rPr>
      </w:pPr>
    </w:p>
    <w:p w:rsidR="006844B0" w:rsidRPr="00F25F5F" w:rsidRDefault="00F25F5F" w:rsidP="008C5E39">
      <w:pPr>
        <w:tabs>
          <w:tab w:val="left" w:pos="1080"/>
        </w:tabs>
        <w:spacing w:line="580" w:lineRule="exact"/>
        <w:ind w:firstLineChars="200" w:firstLine="640"/>
        <w:rPr>
          <w:rFonts w:ascii="仿宋" w:eastAsia="仿宋" w:hAnsi="仿宋"/>
          <w:sz w:val="32"/>
          <w:szCs w:val="32"/>
        </w:rPr>
      </w:pPr>
      <w:r>
        <w:rPr>
          <w:rFonts w:ascii="仿宋" w:eastAsia="仿宋" w:hAnsi="仿宋" w:hint="eastAsia"/>
          <w:sz w:val="32"/>
          <w:szCs w:val="32"/>
        </w:rPr>
        <w:t>为完善</w:t>
      </w:r>
      <w:r w:rsidR="0068525A">
        <w:rPr>
          <w:rFonts w:ascii="仿宋" w:eastAsia="仿宋" w:hAnsi="仿宋" w:hint="eastAsia"/>
          <w:sz w:val="32"/>
          <w:szCs w:val="32"/>
        </w:rPr>
        <w:t>我校</w:t>
      </w:r>
      <w:r>
        <w:rPr>
          <w:rFonts w:ascii="仿宋" w:eastAsia="仿宋" w:hAnsi="仿宋" w:hint="eastAsia"/>
          <w:sz w:val="32"/>
          <w:szCs w:val="32"/>
        </w:rPr>
        <w:t>课程重修及补修管理，规范操作过程，满足学生学习需求，</w:t>
      </w:r>
      <w:r w:rsidR="008561D8" w:rsidRPr="00611A88">
        <w:rPr>
          <w:rFonts w:ascii="仿宋" w:eastAsia="仿宋" w:hAnsi="仿宋" w:hint="eastAsia"/>
          <w:sz w:val="32"/>
          <w:szCs w:val="32"/>
        </w:rPr>
        <w:t>根据《信阳学院学籍管理</w:t>
      </w:r>
      <w:r w:rsidR="00330CB7">
        <w:rPr>
          <w:rFonts w:ascii="仿宋" w:eastAsia="仿宋" w:hAnsi="仿宋" w:hint="eastAsia"/>
          <w:sz w:val="32"/>
          <w:szCs w:val="32"/>
        </w:rPr>
        <w:t>实施细则</w:t>
      </w:r>
      <w:r w:rsidR="008561D8" w:rsidRPr="00611A88">
        <w:rPr>
          <w:rFonts w:ascii="仿宋" w:eastAsia="仿宋" w:hAnsi="仿宋" w:hint="eastAsia"/>
          <w:sz w:val="32"/>
          <w:szCs w:val="32"/>
        </w:rPr>
        <w:t>》</w:t>
      </w:r>
      <w:r w:rsidR="006844B0" w:rsidRPr="00F25F5F">
        <w:rPr>
          <w:rFonts w:ascii="仿宋" w:eastAsia="仿宋" w:hAnsi="仿宋" w:hint="eastAsia"/>
          <w:sz w:val="32"/>
          <w:szCs w:val="32"/>
        </w:rPr>
        <w:t>，特制定</w:t>
      </w:r>
      <w:r w:rsidRPr="00F25F5F">
        <w:rPr>
          <w:rFonts w:ascii="仿宋" w:eastAsia="仿宋" w:hAnsi="仿宋" w:hint="eastAsia"/>
          <w:sz w:val="32"/>
          <w:szCs w:val="32"/>
        </w:rPr>
        <w:t>本</w:t>
      </w:r>
      <w:r w:rsidR="006844B0" w:rsidRPr="00F25F5F">
        <w:rPr>
          <w:rFonts w:ascii="仿宋" w:eastAsia="仿宋" w:hAnsi="仿宋" w:hint="eastAsia"/>
          <w:sz w:val="32"/>
          <w:szCs w:val="32"/>
        </w:rPr>
        <w:t>办法。</w:t>
      </w:r>
    </w:p>
    <w:p w:rsidR="001025D5" w:rsidRDefault="006844B0" w:rsidP="008C5E39">
      <w:pPr>
        <w:tabs>
          <w:tab w:val="left" w:pos="1080"/>
        </w:tabs>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sidR="004A7391">
        <w:rPr>
          <w:rFonts w:ascii="黑体" w:eastAsia="黑体" w:hAnsi="黑体" w:hint="eastAsia"/>
          <w:color w:val="000000"/>
          <w:sz w:val="32"/>
          <w:szCs w:val="32"/>
        </w:rPr>
        <w:t>学习对象</w:t>
      </w:r>
      <w:r w:rsidR="00CD6EF4">
        <w:rPr>
          <w:rFonts w:ascii="黑体" w:eastAsia="黑体" w:hAnsi="黑体" w:hint="eastAsia"/>
          <w:color w:val="000000"/>
          <w:sz w:val="32"/>
          <w:szCs w:val="32"/>
        </w:rPr>
        <w:t>及范围</w:t>
      </w:r>
    </w:p>
    <w:p w:rsidR="0030552C" w:rsidRDefault="001025D5" w:rsidP="008C5E39">
      <w:pPr>
        <w:spacing w:line="580" w:lineRule="exact"/>
        <w:ind w:firstLineChars="200" w:firstLine="640"/>
        <w:rPr>
          <w:rFonts w:ascii="仿宋" w:eastAsia="仿宋" w:hAnsi="仿宋"/>
          <w:color w:val="000000"/>
          <w:sz w:val="32"/>
          <w:szCs w:val="32"/>
        </w:rPr>
      </w:pPr>
      <w:r w:rsidRPr="00611A88">
        <w:rPr>
          <w:rFonts w:ascii="仿宋" w:eastAsia="仿宋" w:hAnsi="仿宋" w:hint="eastAsia"/>
          <w:color w:val="000000"/>
          <w:sz w:val="32"/>
          <w:szCs w:val="32"/>
        </w:rPr>
        <w:t>（一）</w:t>
      </w:r>
      <w:r w:rsidRPr="001025D5">
        <w:rPr>
          <w:rFonts w:ascii="仿宋" w:eastAsia="仿宋" w:hAnsi="仿宋" w:hint="eastAsia"/>
          <w:color w:val="000000"/>
          <w:sz w:val="32"/>
          <w:szCs w:val="32"/>
        </w:rPr>
        <w:t>重修</w:t>
      </w:r>
      <w:r w:rsidR="00CD6EF4" w:rsidRPr="00CD6EF4">
        <w:rPr>
          <w:rFonts w:ascii="仿宋" w:eastAsia="仿宋" w:hAnsi="仿宋" w:hint="eastAsia"/>
          <w:color w:val="000000"/>
          <w:sz w:val="32"/>
          <w:szCs w:val="32"/>
        </w:rPr>
        <w:t>对象及</w:t>
      </w:r>
      <w:r w:rsidR="00CD6EF4">
        <w:rPr>
          <w:rFonts w:ascii="仿宋" w:eastAsia="仿宋" w:hAnsi="仿宋" w:hint="eastAsia"/>
          <w:color w:val="000000"/>
          <w:sz w:val="32"/>
          <w:szCs w:val="32"/>
        </w:rPr>
        <w:t>范围</w:t>
      </w:r>
    </w:p>
    <w:p w:rsidR="004A7391" w:rsidRDefault="004A7391" w:rsidP="008C5E39">
      <w:pPr>
        <w:tabs>
          <w:tab w:val="left" w:pos="1080"/>
        </w:tabs>
        <w:spacing w:line="580" w:lineRule="exact"/>
        <w:ind w:firstLineChars="200" w:firstLine="640"/>
        <w:rPr>
          <w:rFonts w:ascii="仿宋" w:eastAsia="仿宋" w:hAnsi="仿宋"/>
          <w:color w:val="000000"/>
          <w:sz w:val="32"/>
          <w:szCs w:val="32"/>
        </w:rPr>
      </w:pPr>
      <w:r w:rsidRPr="006844B0">
        <w:rPr>
          <w:rFonts w:ascii="仿宋" w:eastAsia="仿宋" w:hAnsi="仿宋" w:hint="eastAsia"/>
          <w:color w:val="000000"/>
          <w:sz w:val="32"/>
          <w:szCs w:val="32"/>
        </w:rPr>
        <w:t>课程重修是指学生对人才培养方案规定的课程进行重新修读并参加考核的过程。</w:t>
      </w:r>
      <w:r w:rsidR="003152FA">
        <w:rPr>
          <w:rFonts w:ascii="仿宋" w:eastAsia="仿宋" w:hAnsi="仿宋" w:hint="eastAsia"/>
          <w:color w:val="000000"/>
          <w:sz w:val="32"/>
          <w:szCs w:val="32"/>
        </w:rPr>
        <w:t>课程重修对象为</w:t>
      </w:r>
      <w:r w:rsidRPr="00A40329">
        <w:rPr>
          <w:rFonts w:ascii="仿宋" w:eastAsia="仿宋" w:hAnsi="仿宋" w:hint="eastAsia"/>
          <w:color w:val="000000"/>
          <w:sz w:val="32"/>
          <w:szCs w:val="32"/>
        </w:rPr>
        <w:t>在校</w:t>
      </w:r>
      <w:r w:rsidR="003152FA">
        <w:rPr>
          <w:rFonts w:ascii="仿宋" w:eastAsia="仿宋" w:hAnsi="仿宋" w:hint="eastAsia"/>
          <w:color w:val="000000"/>
          <w:sz w:val="32"/>
          <w:szCs w:val="32"/>
        </w:rPr>
        <w:t>生</w:t>
      </w:r>
      <w:r w:rsidRPr="00A40329">
        <w:rPr>
          <w:rFonts w:ascii="仿宋" w:eastAsia="仿宋" w:hAnsi="仿宋" w:hint="eastAsia"/>
          <w:color w:val="000000"/>
          <w:sz w:val="32"/>
          <w:szCs w:val="32"/>
        </w:rPr>
        <w:t>和</w:t>
      </w:r>
      <w:r w:rsidR="00451D0D" w:rsidRPr="00E82ECE">
        <w:rPr>
          <w:rFonts w:ascii="仿宋" w:eastAsia="仿宋" w:hAnsi="仿宋" w:hint="eastAsia"/>
          <w:color w:val="000000"/>
          <w:sz w:val="32"/>
          <w:szCs w:val="32"/>
        </w:rPr>
        <w:t>结业离校的往届学生</w:t>
      </w:r>
      <w:r w:rsidR="00451D0D">
        <w:rPr>
          <w:rFonts w:ascii="仿宋" w:eastAsia="仿宋" w:hAnsi="仿宋" w:hint="eastAsia"/>
          <w:color w:val="000000"/>
          <w:sz w:val="32"/>
          <w:szCs w:val="32"/>
        </w:rPr>
        <w:t>（下称结业生）</w:t>
      </w:r>
      <w:r w:rsidRPr="00A40329">
        <w:rPr>
          <w:rFonts w:ascii="仿宋" w:eastAsia="仿宋" w:hAnsi="仿宋" w:hint="eastAsia"/>
          <w:color w:val="000000"/>
          <w:sz w:val="32"/>
          <w:szCs w:val="32"/>
        </w:rPr>
        <w:t>。</w:t>
      </w:r>
    </w:p>
    <w:p w:rsidR="007E687C" w:rsidRDefault="00A40329"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36199C" w:rsidRPr="0036199C">
        <w:rPr>
          <w:rFonts w:ascii="仿宋" w:eastAsia="仿宋" w:hAnsi="仿宋" w:hint="eastAsia"/>
          <w:color w:val="000000"/>
          <w:sz w:val="32"/>
          <w:szCs w:val="32"/>
        </w:rPr>
        <w:t>在校生</w:t>
      </w:r>
      <w:r w:rsidR="008047F9">
        <w:rPr>
          <w:rFonts w:ascii="仿宋" w:eastAsia="仿宋" w:hAnsi="仿宋" w:hint="eastAsia"/>
          <w:color w:val="000000"/>
          <w:sz w:val="32"/>
          <w:szCs w:val="32"/>
        </w:rPr>
        <w:t>课程成绩</w:t>
      </w:r>
      <w:r w:rsidR="00A81FA9">
        <w:rPr>
          <w:rFonts w:ascii="仿宋" w:eastAsia="仿宋" w:hAnsi="仿宋" w:hint="eastAsia"/>
          <w:color w:val="000000"/>
          <w:sz w:val="32"/>
          <w:szCs w:val="32"/>
        </w:rPr>
        <w:t>出现</w:t>
      </w:r>
      <w:r w:rsidR="0036199C" w:rsidRPr="0036199C">
        <w:rPr>
          <w:rFonts w:ascii="仿宋" w:eastAsia="仿宋" w:hAnsi="仿宋" w:hint="eastAsia"/>
          <w:color w:val="000000"/>
          <w:sz w:val="32"/>
          <w:szCs w:val="32"/>
        </w:rPr>
        <w:t>下列</w:t>
      </w:r>
      <w:r w:rsidR="00A81FA9">
        <w:rPr>
          <w:rFonts w:ascii="仿宋" w:eastAsia="仿宋" w:hAnsi="仿宋" w:hint="eastAsia"/>
          <w:color w:val="000000"/>
          <w:sz w:val="32"/>
          <w:szCs w:val="32"/>
        </w:rPr>
        <w:t>情况之一</w:t>
      </w:r>
      <w:r w:rsidR="008047F9">
        <w:rPr>
          <w:rFonts w:ascii="仿宋" w:eastAsia="仿宋" w:hAnsi="仿宋" w:hint="eastAsia"/>
          <w:color w:val="000000"/>
          <w:sz w:val="32"/>
          <w:szCs w:val="32"/>
        </w:rPr>
        <w:t>，该门课程</w:t>
      </w:r>
      <w:r w:rsidR="0036199C" w:rsidRPr="0036199C">
        <w:rPr>
          <w:rFonts w:ascii="仿宋" w:eastAsia="仿宋" w:hAnsi="仿宋" w:hint="eastAsia"/>
          <w:color w:val="000000"/>
          <w:sz w:val="32"/>
          <w:szCs w:val="32"/>
        </w:rPr>
        <w:t>必须重修</w:t>
      </w:r>
      <w:r w:rsidR="004C5388">
        <w:rPr>
          <w:rFonts w:ascii="仿宋" w:eastAsia="仿宋" w:hAnsi="仿宋" w:hint="eastAsia"/>
          <w:color w:val="000000"/>
          <w:sz w:val="32"/>
          <w:szCs w:val="32"/>
        </w:rPr>
        <w:t>。</w:t>
      </w:r>
    </w:p>
    <w:p w:rsidR="001437DE" w:rsidRPr="0007564B" w:rsidRDefault="001437DE" w:rsidP="008C5E39">
      <w:pPr>
        <w:pStyle w:val="a5"/>
        <w:shd w:val="clear" w:color="auto" w:fill="FFFFFF"/>
        <w:spacing w:before="0" w:beforeAutospacing="0" w:after="0" w:afterAutospacing="0" w:line="580" w:lineRule="exact"/>
        <w:ind w:firstLineChars="200" w:firstLine="640"/>
        <w:rPr>
          <w:rFonts w:ascii="仿宋" w:eastAsia="仿宋" w:hAnsi="仿宋" w:cs="Times New Roman"/>
          <w:color w:val="000000"/>
          <w:kern w:val="2"/>
          <w:sz w:val="32"/>
          <w:szCs w:val="32"/>
        </w:rPr>
      </w:pPr>
      <w:r w:rsidRPr="0007564B">
        <w:rPr>
          <w:rFonts w:ascii="仿宋" w:eastAsia="仿宋" w:hAnsi="仿宋" w:hint="eastAsia"/>
          <w:color w:val="000000"/>
          <w:sz w:val="32"/>
          <w:szCs w:val="32"/>
        </w:rPr>
        <w:t>（1）</w:t>
      </w:r>
      <w:r w:rsidRPr="0007564B">
        <w:rPr>
          <w:rFonts w:ascii="仿宋" w:eastAsia="仿宋" w:hAnsi="仿宋" w:cs="Times New Roman" w:hint="eastAsia"/>
          <w:color w:val="000000"/>
          <w:kern w:val="2"/>
          <w:sz w:val="32"/>
          <w:szCs w:val="32"/>
        </w:rPr>
        <w:t>独立开设</w:t>
      </w:r>
      <w:r w:rsidR="00BA6026" w:rsidRPr="0007564B">
        <w:rPr>
          <w:rFonts w:ascii="仿宋" w:eastAsia="仿宋" w:hAnsi="仿宋" w:cs="Times New Roman" w:hint="eastAsia"/>
          <w:color w:val="000000"/>
          <w:kern w:val="2"/>
          <w:sz w:val="32"/>
          <w:szCs w:val="32"/>
        </w:rPr>
        <w:t>的</w:t>
      </w:r>
      <w:r w:rsidRPr="0007564B">
        <w:rPr>
          <w:rFonts w:ascii="仿宋" w:eastAsia="仿宋" w:hAnsi="仿宋" w:cs="Times New Roman" w:hint="eastAsia"/>
          <w:color w:val="000000"/>
          <w:kern w:val="2"/>
          <w:sz w:val="32"/>
          <w:szCs w:val="32"/>
        </w:rPr>
        <w:t>实践</w:t>
      </w:r>
      <w:r w:rsidR="00BA6026" w:rsidRPr="0007564B">
        <w:rPr>
          <w:rFonts w:ascii="仿宋" w:eastAsia="仿宋" w:hAnsi="仿宋" w:cs="Times New Roman" w:hint="eastAsia"/>
          <w:color w:val="000000"/>
          <w:kern w:val="2"/>
          <w:sz w:val="32"/>
          <w:szCs w:val="32"/>
        </w:rPr>
        <w:t>教学</w:t>
      </w:r>
      <w:r w:rsidR="00CD6EF4" w:rsidRPr="0007564B">
        <w:rPr>
          <w:rFonts w:ascii="仿宋" w:eastAsia="仿宋" w:hAnsi="仿宋" w:cs="Times New Roman" w:hint="eastAsia"/>
          <w:color w:val="000000"/>
          <w:kern w:val="2"/>
          <w:sz w:val="32"/>
          <w:szCs w:val="32"/>
        </w:rPr>
        <w:t>课程</w:t>
      </w:r>
      <w:r w:rsidRPr="0007564B">
        <w:rPr>
          <w:rFonts w:ascii="仿宋" w:eastAsia="仿宋" w:hAnsi="仿宋" w:hint="eastAsia"/>
          <w:color w:val="000000"/>
          <w:sz w:val="32"/>
          <w:szCs w:val="32"/>
        </w:rPr>
        <w:t>成绩</w:t>
      </w:r>
      <w:r w:rsidRPr="0007564B">
        <w:rPr>
          <w:rFonts w:ascii="仿宋" w:eastAsia="仿宋" w:hAnsi="仿宋" w:cs="Times New Roman" w:hint="eastAsia"/>
          <w:color w:val="000000"/>
          <w:kern w:val="2"/>
          <w:sz w:val="32"/>
          <w:szCs w:val="32"/>
        </w:rPr>
        <w:t>不及格；</w:t>
      </w:r>
    </w:p>
    <w:p w:rsidR="00AD3D4B" w:rsidRPr="0007564B" w:rsidRDefault="001025D5" w:rsidP="008C5E39">
      <w:pPr>
        <w:tabs>
          <w:tab w:val="left" w:pos="1080"/>
        </w:tabs>
        <w:spacing w:line="580" w:lineRule="exact"/>
        <w:ind w:firstLineChars="200" w:firstLine="640"/>
        <w:rPr>
          <w:rFonts w:ascii="仿宋" w:eastAsia="仿宋" w:hAnsi="仿宋"/>
          <w:color w:val="000000"/>
          <w:sz w:val="32"/>
          <w:szCs w:val="32"/>
        </w:rPr>
      </w:pPr>
      <w:r w:rsidRPr="0007564B">
        <w:rPr>
          <w:rFonts w:ascii="仿宋" w:eastAsia="仿宋" w:hAnsi="仿宋" w:hint="eastAsia"/>
          <w:color w:val="000000"/>
          <w:sz w:val="32"/>
          <w:szCs w:val="32"/>
        </w:rPr>
        <w:t>（</w:t>
      </w:r>
      <w:r w:rsidR="008047F9" w:rsidRPr="0007564B">
        <w:rPr>
          <w:rFonts w:ascii="仿宋" w:eastAsia="仿宋" w:hAnsi="仿宋" w:hint="eastAsia"/>
          <w:color w:val="000000"/>
          <w:sz w:val="32"/>
          <w:szCs w:val="32"/>
        </w:rPr>
        <w:t>2</w:t>
      </w:r>
      <w:r w:rsidRPr="0007564B">
        <w:rPr>
          <w:rFonts w:ascii="仿宋" w:eastAsia="仿宋" w:hAnsi="仿宋" w:hint="eastAsia"/>
          <w:color w:val="000000"/>
          <w:sz w:val="32"/>
          <w:szCs w:val="32"/>
        </w:rPr>
        <w:t>）</w:t>
      </w:r>
      <w:r w:rsidR="00CD6EF4" w:rsidRPr="0007564B">
        <w:rPr>
          <w:rFonts w:ascii="仿宋" w:eastAsia="仿宋" w:hAnsi="仿宋" w:hint="eastAsia"/>
          <w:color w:val="000000"/>
          <w:sz w:val="32"/>
          <w:szCs w:val="32"/>
        </w:rPr>
        <w:t>百分制</w:t>
      </w:r>
      <w:r w:rsidR="00590E9A" w:rsidRPr="0007564B">
        <w:rPr>
          <w:rFonts w:ascii="仿宋" w:eastAsia="仿宋" w:hAnsi="仿宋" w:hint="eastAsia"/>
          <w:color w:val="000000"/>
          <w:sz w:val="32"/>
          <w:szCs w:val="32"/>
        </w:rPr>
        <w:t>成绩</w:t>
      </w:r>
      <w:r w:rsidR="00047255" w:rsidRPr="0007564B">
        <w:rPr>
          <w:rFonts w:ascii="仿宋" w:eastAsia="仿宋" w:hAnsi="仿宋" w:hint="eastAsia"/>
          <w:color w:val="000000"/>
          <w:sz w:val="32"/>
          <w:szCs w:val="32"/>
        </w:rPr>
        <w:t>低于</w:t>
      </w:r>
      <w:r w:rsidR="00B61788">
        <w:rPr>
          <w:rFonts w:ascii="仿宋" w:eastAsia="仿宋" w:hAnsi="仿宋" w:hint="eastAsia"/>
          <w:color w:val="000000"/>
          <w:sz w:val="32"/>
          <w:szCs w:val="32"/>
        </w:rPr>
        <w:t>45</w:t>
      </w:r>
      <w:r w:rsidR="00590E9A" w:rsidRPr="0007564B">
        <w:rPr>
          <w:rFonts w:ascii="仿宋" w:eastAsia="仿宋" w:hAnsi="仿宋" w:hint="eastAsia"/>
          <w:color w:val="000000"/>
          <w:sz w:val="32"/>
          <w:szCs w:val="32"/>
        </w:rPr>
        <w:t>分或</w:t>
      </w:r>
      <w:r w:rsidR="00CD6EF4" w:rsidRPr="0007564B">
        <w:rPr>
          <w:rFonts w:ascii="仿宋" w:eastAsia="仿宋" w:hAnsi="仿宋" w:hint="eastAsia"/>
          <w:color w:val="000000"/>
          <w:sz w:val="32"/>
          <w:szCs w:val="32"/>
        </w:rPr>
        <w:t>等级制成绩</w:t>
      </w:r>
      <w:r w:rsidR="00245059">
        <w:rPr>
          <w:rFonts w:ascii="仿宋" w:eastAsia="仿宋" w:hAnsi="仿宋" w:hint="eastAsia"/>
          <w:color w:val="000000"/>
          <w:sz w:val="32"/>
          <w:szCs w:val="32"/>
        </w:rPr>
        <w:t>不及格</w:t>
      </w:r>
      <w:r w:rsidR="00177C38" w:rsidRPr="0007564B">
        <w:rPr>
          <w:rFonts w:ascii="仿宋" w:eastAsia="仿宋" w:hAnsi="仿宋" w:hint="eastAsia"/>
          <w:color w:val="000000"/>
          <w:sz w:val="32"/>
          <w:szCs w:val="32"/>
        </w:rPr>
        <w:t>；</w:t>
      </w:r>
    </w:p>
    <w:p w:rsidR="00047255" w:rsidRPr="00E82ECE" w:rsidRDefault="00AD3D4B" w:rsidP="008C5E39">
      <w:pPr>
        <w:tabs>
          <w:tab w:val="left" w:pos="1080"/>
        </w:tabs>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t>（</w:t>
      </w:r>
      <w:r w:rsidR="008047F9">
        <w:rPr>
          <w:rFonts w:ascii="仿宋" w:eastAsia="仿宋" w:hAnsi="仿宋" w:hint="eastAsia"/>
          <w:color w:val="000000"/>
          <w:sz w:val="32"/>
          <w:szCs w:val="32"/>
        </w:rPr>
        <w:t>3</w:t>
      </w:r>
      <w:r w:rsidRPr="00E82ECE">
        <w:rPr>
          <w:rFonts w:ascii="仿宋" w:eastAsia="仿宋" w:hAnsi="仿宋" w:hint="eastAsia"/>
          <w:color w:val="000000"/>
          <w:sz w:val="32"/>
          <w:szCs w:val="32"/>
        </w:rPr>
        <w:t>）辅修</w:t>
      </w:r>
      <w:r w:rsidR="006C2C0B">
        <w:rPr>
          <w:rFonts w:ascii="仿宋" w:eastAsia="仿宋" w:hAnsi="仿宋" w:hint="eastAsia"/>
          <w:color w:val="000000"/>
          <w:sz w:val="32"/>
          <w:szCs w:val="32"/>
        </w:rPr>
        <w:t>双学位</w:t>
      </w:r>
      <w:r w:rsidRPr="00E82ECE">
        <w:rPr>
          <w:rFonts w:ascii="仿宋" w:eastAsia="仿宋" w:hAnsi="仿宋" w:hint="eastAsia"/>
          <w:color w:val="000000"/>
          <w:sz w:val="32"/>
          <w:szCs w:val="32"/>
        </w:rPr>
        <w:t>课程</w:t>
      </w:r>
      <w:r w:rsidR="001437DE">
        <w:rPr>
          <w:rFonts w:ascii="仿宋" w:eastAsia="仿宋" w:hAnsi="仿宋" w:hint="eastAsia"/>
          <w:color w:val="000000"/>
          <w:sz w:val="32"/>
          <w:szCs w:val="32"/>
        </w:rPr>
        <w:t>成绩</w:t>
      </w:r>
      <w:r w:rsidRPr="00E82ECE">
        <w:rPr>
          <w:rFonts w:ascii="仿宋" w:eastAsia="仿宋" w:hAnsi="仿宋" w:hint="eastAsia"/>
          <w:color w:val="000000"/>
          <w:sz w:val="32"/>
          <w:szCs w:val="32"/>
        </w:rPr>
        <w:t>不及格</w:t>
      </w:r>
      <w:r w:rsidR="00177C38">
        <w:rPr>
          <w:rFonts w:ascii="仿宋" w:eastAsia="仿宋" w:hAnsi="仿宋" w:hint="eastAsia"/>
          <w:color w:val="000000"/>
          <w:sz w:val="32"/>
          <w:szCs w:val="32"/>
        </w:rPr>
        <w:t>；</w:t>
      </w:r>
    </w:p>
    <w:p w:rsidR="00047255" w:rsidRPr="00E82ECE" w:rsidRDefault="00FC6058" w:rsidP="008C5E39">
      <w:pPr>
        <w:tabs>
          <w:tab w:val="left" w:pos="1080"/>
        </w:tabs>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t>（</w:t>
      </w:r>
      <w:r w:rsidR="008047F9">
        <w:rPr>
          <w:rFonts w:ascii="仿宋" w:eastAsia="仿宋" w:hAnsi="仿宋" w:hint="eastAsia"/>
          <w:color w:val="000000"/>
          <w:sz w:val="32"/>
          <w:szCs w:val="32"/>
        </w:rPr>
        <w:t>4</w:t>
      </w:r>
      <w:r w:rsidR="001025D5" w:rsidRPr="00E82ECE">
        <w:rPr>
          <w:rFonts w:ascii="仿宋" w:eastAsia="仿宋" w:hAnsi="仿宋" w:hint="eastAsia"/>
          <w:color w:val="000000"/>
          <w:sz w:val="32"/>
          <w:szCs w:val="32"/>
        </w:rPr>
        <w:t>）</w:t>
      </w:r>
      <w:r w:rsidR="00047255" w:rsidRPr="00E82ECE">
        <w:rPr>
          <w:rFonts w:ascii="仿宋" w:eastAsia="仿宋" w:hAnsi="仿宋" w:hint="eastAsia"/>
          <w:color w:val="000000"/>
          <w:sz w:val="32"/>
          <w:szCs w:val="32"/>
        </w:rPr>
        <w:t>补考、缓考</w:t>
      </w:r>
      <w:r w:rsidR="001437DE">
        <w:rPr>
          <w:rFonts w:ascii="仿宋" w:eastAsia="仿宋" w:hAnsi="仿宋" w:hint="eastAsia"/>
          <w:color w:val="000000"/>
          <w:sz w:val="32"/>
          <w:szCs w:val="32"/>
        </w:rPr>
        <w:t>成绩</w:t>
      </w:r>
      <w:r w:rsidR="00047255" w:rsidRPr="00E82ECE">
        <w:rPr>
          <w:rFonts w:ascii="仿宋" w:eastAsia="仿宋" w:hAnsi="仿宋" w:hint="eastAsia"/>
          <w:color w:val="000000"/>
          <w:sz w:val="32"/>
          <w:szCs w:val="32"/>
        </w:rPr>
        <w:t>不及格</w:t>
      </w:r>
      <w:r w:rsidR="00177C38">
        <w:rPr>
          <w:rFonts w:ascii="仿宋" w:eastAsia="仿宋" w:hAnsi="仿宋" w:hint="eastAsia"/>
          <w:color w:val="000000"/>
          <w:sz w:val="32"/>
          <w:szCs w:val="32"/>
        </w:rPr>
        <w:t>；</w:t>
      </w:r>
    </w:p>
    <w:p w:rsidR="00B61592" w:rsidRPr="00E82ECE" w:rsidRDefault="001025D5" w:rsidP="008C5E39">
      <w:pPr>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lastRenderedPageBreak/>
        <w:t>（</w:t>
      </w:r>
      <w:r w:rsidR="008047F9">
        <w:rPr>
          <w:rFonts w:ascii="仿宋" w:eastAsia="仿宋" w:hAnsi="仿宋" w:hint="eastAsia"/>
          <w:color w:val="000000"/>
          <w:sz w:val="32"/>
          <w:szCs w:val="32"/>
        </w:rPr>
        <w:t>5</w:t>
      </w:r>
      <w:r w:rsidRPr="00E82ECE">
        <w:rPr>
          <w:rFonts w:ascii="仿宋" w:eastAsia="仿宋" w:hAnsi="仿宋" w:hint="eastAsia"/>
          <w:color w:val="000000"/>
          <w:sz w:val="32"/>
          <w:szCs w:val="32"/>
        </w:rPr>
        <w:t>）</w:t>
      </w:r>
      <w:r w:rsidR="008047F9">
        <w:rPr>
          <w:rFonts w:ascii="仿宋" w:eastAsia="仿宋" w:hAnsi="仿宋" w:hint="eastAsia"/>
          <w:color w:val="000000"/>
          <w:sz w:val="32"/>
          <w:szCs w:val="32"/>
        </w:rPr>
        <w:t>缺考</w:t>
      </w:r>
      <w:r w:rsidR="00047255" w:rsidRPr="00E82ECE">
        <w:rPr>
          <w:rFonts w:ascii="仿宋" w:eastAsia="仿宋" w:hAnsi="仿宋"/>
          <w:color w:val="000000"/>
          <w:sz w:val="32"/>
          <w:szCs w:val="32"/>
        </w:rPr>
        <w:t>、作弊</w:t>
      </w:r>
      <w:r w:rsidR="008047F9">
        <w:rPr>
          <w:rFonts w:ascii="仿宋" w:eastAsia="仿宋" w:hAnsi="仿宋" w:hint="eastAsia"/>
          <w:color w:val="000000"/>
          <w:sz w:val="32"/>
          <w:szCs w:val="32"/>
        </w:rPr>
        <w:t>的课程</w:t>
      </w:r>
      <w:r w:rsidR="00177C38">
        <w:rPr>
          <w:rFonts w:ascii="仿宋" w:eastAsia="仿宋" w:hAnsi="仿宋" w:hint="eastAsia"/>
          <w:color w:val="000000"/>
          <w:sz w:val="32"/>
          <w:szCs w:val="32"/>
        </w:rPr>
        <w:t>；</w:t>
      </w:r>
    </w:p>
    <w:p w:rsidR="001036DA" w:rsidRDefault="001025D5" w:rsidP="008C5E39">
      <w:pPr>
        <w:tabs>
          <w:tab w:val="left" w:pos="1080"/>
        </w:tabs>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t>（</w:t>
      </w:r>
      <w:r w:rsidR="008047F9">
        <w:rPr>
          <w:rFonts w:ascii="仿宋" w:eastAsia="仿宋" w:hAnsi="仿宋" w:hint="eastAsia"/>
          <w:color w:val="000000"/>
          <w:sz w:val="32"/>
          <w:szCs w:val="32"/>
        </w:rPr>
        <w:t>6</w:t>
      </w:r>
      <w:r w:rsidRPr="00E82ECE">
        <w:rPr>
          <w:rFonts w:ascii="仿宋" w:eastAsia="仿宋" w:hAnsi="仿宋" w:hint="eastAsia"/>
          <w:color w:val="000000"/>
          <w:sz w:val="32"/>
          <w:szCs w:val="32"/>
        </w:rPr>
        <w:t>）</w:t>
      </w:r>
      <w:r w:rsidR="00590E9A" w:rsidRPr="00E82ECE">
        <w:rPr>
          <w:rFonts w:ascii="仿宋" w:eastAsia="仿宋" w:hAnsi="仿宋" w:hint="eastAsia"/>
          <w:color w:val="000000"/>
          <w:sz w:val="32"/>
          <w:szCs w:val="32"/>
        </w:rPr>
        <w:t>因各种原因</w:t>
      </w:r>
      <w:r w:rsidR="001036DA" w:rsidRPr="00E82ECE">
        <w:rPr>
          <w:rFonts w:ascii="仿宋" w:eastAsia="仿宋" w:hAnsi="仿宋" w:hint="eastAsia"/>
          <w:color w:val="000000"/>
          <w:sz w:val="32"/>
          <w:szCs w:val="32"/>
        </w:rPr>
        <w:t>取消考</w:t>
      </w:r>
      <w:r w:rsidR="006957BD">
        <w:rPr>
          <w:rFonts w:ascii="仿宋" w:eastAsia="仿宋" w:hAnsi="仿宋" w:hint="eastAsia"/>
          <w:color w:val="000000"/>
          <w:sz w:val="32"/>
          <w:szCs w:val="32"/>
        </w:rPr>
        <w:t>核</w:t>
      </w:r>
      <w:r w:rsidR="001036DA" w:rsidRPr="00E82ECE">
        <w:rPr>
          <w:rFonts w:ascii="仿宋" w:eastAsia="仿宋" w:hAnsi="仿宋" w:hint="eastAsia"/>
          <w:color w:val="000000"/>
          <w:sz w:val="32"/>
          <w:szCs w:val="32"/>
        </w:rPr>
        <w:t>资格</w:t>
      </w:r>
      <w:r w:rsidR="008047F9">
        <w:rPr>
          <w:rFonts w:ascii="仿宋" w:eastAsia="仿宋" w:hAnsi="仿宋" w:hint="eastAsia"/>
          <w:color w:val="000000"/>
          <w:sz w:val="32"/>
          <w:szCs w:val="32"/>
        </w:rPr>
        <w:t>的课程</w:t>
      </w:r>
      <w:r w:rsidR="0036199C">
        <w:rPr>
          <w:rFonts w:ascii="仿宋" w:eastAsia="仿宋" w:hAnsi="仿宋" w:hint="eastAsia"/>
          <w:color w:val="000000"/>
          <w:sz w:val="32"/>
          <w:szCs w:val="32"/>
        </w:rPr>
        <w:t>。</w:t>
      </w:r>
    </w:p>
    <w:p w:rsidR="00D815E3" w:rsidRDefault="00B13C3B"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68525A">
        <w:rPr>
          <w:rFonts w:ascii="仿宋" w:eastAsia="仿宋" w:hAnsi="仿宋" w:hint="eastAsia"/>
          <w:color w:val="000000"/>
          <w:sz w:val="32"/>
          <w:szCs w:val="32"/>
        </w:rPr>
        <w:t>课程成绩已及格但想进一步提高的</w:t>
      </w:r>
      <w:r>
        <w:rPr>
          <w:rFonts w:ascii="仿宋" w:eastAsia="仿宋" w:hAnsi="仿宋" w:hint="eastAsia"/>
          <w:color w:val="000000"/>
          <w:sz w:val="32"/>
          <w:szCs w:val="32"/>
        </w:rPr>
        <w:t>在校生</w:t>
      </w:r>
      <w:r w:rsidRPr="00E82ECE">
        <w:rPr>
          <w:rFonts w:ascii="仿宋" w:eastAsia="仿宋" w:hAnsi="仿宋" w:hint="eastAsia"/>
          <w:color w:val="000000"/>
          <w:sz w:val="32"/>
          <w:szCs w:val="32"/>
        </w:rPr>
        <w:t>可申请重修。</w:t>
      </w:r>
    </w:p>
    <w:p w:rsidR="005A6393" w:rsidRDefault="00D815E3" w:rsidP="008C5E39">
      <w:pPr>
        <w:spacing w:line="580" w:lineRule="exact"/>
        <w:ind w:firstLineChars="200" w:firstLine="640"/>
        <w:rPr>
          <w:rFonts w:ascii="仿宋" w:eastAsia="仿宋" w:hAnsi="仿宋" w:cs="宋体"/>
          <w:kern w:val="0"/>
          <w:sz w:val="32"/>
          <w:szCs w:val="32"/>
        </w:rPr>
      </w:pPr>
      <w:r>
        <w:rPr>
          <w:rFonts w:ascii="仿宋" w:eastAsia="仿宋" w:hAnsi="仿宋" w:hint="eastAsia"/>
          <w:color w:val="000000"/>
          <w:sz w:val="32"/>
          <w:szCs w:val="32"/>
        </w:rPr>
        <w:t>3.</w:t>
      </w:r>
      <w:r w:rsidR="0077575F">
        <w:rPr>
          <w:rFonts w:ascii="仿宋" w:eastAsia="仿宋" w:hAnsi="仿宋" w:cs="宋体" w:hint="eastAsia"/>
          <w:kern w:val="0"/>
          <w:sz w:val="32"/>
          <w:szCs w:val="32"/>
        </w:rPr>
        <w:t>补考对象仅限</w:t>
      </w:r>
      <w:r w:rsidR="0077575F" w:rsidRPr="0052310F">
        <w:rPr>
          <w:rFonts w:ascii="仿宋" w:eastAsia="仿宋" w:hAnsi="仿宋" w:cs="宋体" w:hint="eastAsia"/>
          <w:kern w:val="0"/>
          <w:sz w:val="32"/>
          <w:szCs w:val="32"/>
        </w:rPr>
        <w:t>期末</w:t>
      </w:r>
      <w:r w:rsidR="0077575F">
        <w:rPr>
          <w:rFonts w:ascii="仿宋" w:eastAsia="仿宋" w:hAnsi="仿宋" w:cs="宋体" w:hint="eastAsia"/>
          <w:kern w:val="0"/>
          <w:sz w:val="32"/>
          <w:szCs w:val="32"/>
        </w:rPr>
        <w:t>（含重修）</w:t>
      </w:r>
      <w:r w:rsidR="0077575F" w:rsidRPr="0052310F">
        <w:rPr>
          <w:rFonts w:ascii="仿宋" w:eastAsia="仿宋" w:hAnsi="仿宋" w:cs="宋体" w:hint="eastAsia"/>
          <w:kern w:val="0"/>
          <w:sz w:val="32"/>
          <w:szCs w:val="32"/>
        </w:rPr>
        <w:t>课程考核总评成绩低于60分但高于</w:t>
      </w:r>
      <w:r w:rsidR="0077575F">
        <w:rPr>
          <w:rFonts w:ascii="仿宋" w:eastAsia="仿宋" w:hAnsi="仿宋" w:cs="宋体" w:hint="eastAsia"/>
          <w:kern w:val="0"/>
          <w:sz w:val="32"/>
          <w:szCs w:val="32"/>
        </w:rPr>
        <w:t>（含）45</w:t>
      </w:r>
      <w:r w:rsidR="0077575F" w:rsidRPr="0052310F">
        <w:rPr>
          <w:rFonts w:ascii="仿宋" w:eastAsia="仿宋" w:hAnsi="仿宋" w:cs="宋体" w:hint="eastAsia"/>
          <w:kern w:val="0"/>
          <w:sz w:val="32"/>
          <w:szCs w:val="32"/>
        </w:rPr>
        <w:t>分</w:t>
      </w:r>
      <w:r w:rsidR="0077575F">
        <w:rPr>
          <w:rFonts w:ascii="仿宋" w:eastAsia="仿宋" w:hAnsi="仿宋" w:cs="宋体" w:hint="eastAsia"/>
          <w:kern w:val="0"/>
          <w:sz w:val="32"/>
          <w:szCs w:val="32"/>
        </w:rPr>
        <w:t>的学生。</w:t>
      </w:r>
      <w:r w:rsidR="0077575F">
        <w:rPr>
          <w:rFonts w:ascii="仿宋" w:eastAsia="仿宋" w:hAnsi="仿宋" w:hint="eastAsia"/>
          <w:color w:val="000000"/>
          <w:sz w:val="32"/>
          <w:szCs w:val="32"/>
        </w:rPr>
        <w:t>具备</w:t>
      </w:r>
      <w:r w:rsidR="005A6393">
        <w:rPr>
          <w:rFonts w:ascii="仿宋" w:eastAsia="仿宋" w:hAnsi="仿宋" w:cs="宋体" w:hint="eastAsia"/>
          <w:kern w:val="0"/>
          <w:sz w:val="32"/>
          <w:szCs w:val="32"/>
        </w:rPr>
        <w:t>补考</w:t>
      </w:r>
      <w:r w:rsidR="0077575F">
        <w:rPr>
          <w:rFonts w:ascii="仿宋" w:eastAsia="仿宋" w:hAnsi="仿宋" w:cs="宋体" w:hint="eastAsia"/>
          <w:kern w:val="0"/>
          <w:sz w:val="32"/>
          <w:szCs w:val="32"/>
        </w:rPr>
        <w:t>资格的</w:t>
      </w:r>
      <w:r w:rsidR="005A6393">
        <w:rPr>
          <w:rFonts w:ascii="仿宋" w:eastAsia="仿宋" w:hAnsi="仿宋" w:cs="宋体" w:hint="eastAsia"/>
          <w:kern w:val="0"/>
          <w:sz w:val="32"/>
          <w:szCs w:val="32"/>
        </w:rPr>
        <w:t>学生可根据自身实际情况在补考和重修</w:t>
      </w:r>
      <w:r w:rsidR="00245059">
        <w:rPr>
          <w:rFonts w:ascii="仿宋" w:eastAsia="仿宋" w:hAnsi="仿宋" w:cs="宋体" w:hint="eastAsia"/>
          <w:kern w:val="0"/>
          <w:sz w:val="32"/>
          <w:szCs w:val="32"/>
        </w:rPr>
        <w:t>间选择报名</w:t>
      </w:r>
      <w:r w:rsidR="005A6393">
        <w:rPr>
          <w:rFonts w:ascii="仿宋" w:eastAsia="仿宋" w:hAnsi="仿宋" w:cs="宋体" w:hint="eastAsia"/>
          <w:kern w:val="0"/>
          <w:sz w:val="32"/>
          <w:szCs w:val="32"/>
        </w:rPr>
        <w:t>。</w:t>
      </w:r>
    </w:p>
    <w:p w:rsidR="00451D0D" w:rsidRDefault="00956463"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1025D5" w:rsidRPr="00E82ECE">
        <w:rPr>
          <w:rFonts w:ascii="仿宋" w:eastAsia="仿宋" w:hAnsi="仿宋" w:hint="eastAsia"/>
          <w:color w:val="000000"/>
          <w:sz w:val="32"/>
          <w:szCs w:val="32"/>
        </w:rPr>
        <w:t>.</w:t>
      </w:r>
      <w:r w:rsidR="00CB7AE5">
        <w:rPr>
          <w:rFonts w:ascii="仿宋" w:eastAsia="仿宋" w:hAnsi="仿宋" w:hint="eastAsia"/>
          <w:color w:val="000000"/>
          <w:sz w:val="32"/>
          <w:szCs w:val="32"/>
        </w:rPr>
        <w:t>结业生</w:t>
      </w:r>
      <w:r w:rsidR="00451D0D" w:rsidRPr="00E82ECE">
        <w:rPr>
          <w:rFonts w:ascii="仿宋" w:eastAsia="仿宋" w:hAnsi="仿宋" w:hint="eastAsia"/>
          <w:color w:val="000000"/>
          <w:sz w:val="32"/>
          <w:szCs w:val="32"/>
        </w:rPr>
        <w:t>在</w:t>
      </w:r>
      <w:r w:rsidR="00CB7AE5">
        <w:rPr>
          <w:rFonts w:ascii="仿宋" w:eastAsia="仿宋" w:hAnsi="仿宋" w:hint="eastAsia"/>
          <w:color w:val="000000"/>
          <w:sz w:val="32"/>
          <w:szCs w:val="32"/>
        </w:rPr>
        <w:t>离校</w:t>
      </w:r>
      <w:r w:rsidR="00451D0D" w:rsidRPr="00E82ECE">
        <w:rPr>
          <w:rFonts w:ascii="仿宋" w:eastAsia="仿宋" w:hAnsi="仿宋" w:hint="eastAsia"/>
          <w:color w:val="000000"/>
          <w:sz w:val="32"/>
          <w:szCs w:val="32"/>
        </w:rPr>
        <w:t>两年内可</w:t>
      </w:r>
      <w:r w:rsidR="00245059">
        <w:rPr>
          <w:rFonts w:ascii="仿宋" w:eastAsia="仿宋" w:hAnsi="仿宋" w:hint="eastAsia"/>
          <w:color w:val="000000"/>
          <w:sz w:val="32"/>
          <w:szCs w:val="32"/>
        </w:rPr>
        <w:t>申请</w:t>
      </w:r>
      <w:r w:rsidR="00451D0D" w:rsidRPr="00E82ECE">
        <w:rPr>
          <w:rFonts w:ascii="仿宋" w:eastAsia="仿宋" w:hAnsi="仿宋" w:hint="eastAsia"/>
          <w:color w:val="000000"/>
          <w:sz w:val="32"/>
          <w:szCs w:val="32"/>
        </w:rPr>
        <w:t>返校参加课程重修。</w:t>
      </w:r>
    </w:p>
    <w:p w:rsidR="004A7391" w:rsidRPr="00003BF7" w:rsidRDefault="004A7391" w:rsidP="008C5E39">
      <w:pPr>
        <w:tabs>
          <w:tab w:val="left" w:pos="1080"/>
        </w:tabs>
        <w:spacing w:line="580" w:lineRule="exact"/>
        <w:ind w:firstLineChars="200" w:firstLine="640"/>
        <w:rPr>
          <w:rFonts w:ascii="仿宋" w:eastAsia="仿宋" w:hAnsi="仿宋"/>
          <w:color w:val="000000"/>
          <w:sz w:val="32"/>
          <w:szCs w:val="32"/>
        </w:rPr>
      </w:pPr>
      <w:r w:rsidRPr="00003BF7">
        <w:rPr>
          <w:rFonts w:ascii="仿宋" w:eastAsia="仿宋" w:hAnsi="仿宋" w:hint="eastAsia"/>
          <w:color w:val="000000"/>
          <w:sz w:val="32"/>
          <w:szCs w:val="32"/>
        </w:rPr>
        <w:t>（二）补修对象</w:t>
      </w:r>
      <w:r w:rsidR="00CD6EF4">
        <w:rPr>
          <w:rFonts w:ascii="仿宋" w:eastAsia="仿宋" w:hAnsi="仿宋" w:hint="eastAsia"/>
          <w:color w:val="000000"/>
          <w:sz w:val="32"/>
          <w:szCs w:val="32"/>
        </w:rPr>
        <w:t>及范围</w:t>
      </w:r>
    </w:p>
    <w:p w:rsidR="004A7391" w:rsidRPr="00003BF7" w:rsidRDefault="004A7391" w:rsidP="008C5E39">
      <w:pPr>
        <w:tabs>
          <w:tab w:val="left" w:pos="1080"/>
        </w:tabs>
        <w:spacing w:line="580" w:lineRule="exact"/>
        <w:ind w:firstLineChars="250" w:firstLine="800"/>
        <w:rPr>
          <w:rFonts w:ascii="仿宋" w:eastAsia="仿宋" w:hAnsi="仿宋"/>
          <w:color w:val="000000"/>
          <w:sz w:val="32"/>
          <w:szCs w:val="32"/>
        </w:rPr>
      </w:pPr>
      <w:r w:rsidRPr="006844B0">
        <w:rPr>
          <w:rFonts w:ascii="仿宋" w:eastAsia="仿宋" w:hAnsi="仿宋" w:hint="eastAsia"/>
          <w:color w:val="000000"/>
          <w:sz w:val="32"/>
          <w:szCs w:val="32"/>
        </w:rPr>
        <w:t>课程</w:t>
      </w:r>
      <w:r>
        <w:rPr>
          <w:rFonts w:ascii="仿宋" w:eastAsia="仿宋" w:hAnsi="仿宋" w:hint="eastAsia"/>
          <w:color w:val="000000"/>
          <w:sz w:val="32"/>
          <w:szCs w:val="32"/>
        </w:rPr>
        <w:t>补</w:t>
      </w:r>
      <w:r w:rsidR="00B72388">
        <w:rPr>
          <w:rFonts w:ascii="仿宋" w:eastAsia="仿宋" w:hAnsi="仿宋" w:hint="eastAsia"/>
          <w:color w:val="000000"/>
          <w:sz w:val="32"/>
          <w:szCs w:val="32"/>
        </w:rPr>
        <w:t>修是指学生</w:t>
      </w:r>
      <w:r w:rsidR="000522F7">
        <w:rPr>
          <w:rFonts w:ascii="仿宋" w:eastAsia="仿宋" w:hAnsi="仿宋" w:hint="eastAsia"/>
          <w:color w:val="000000"/>
          <w:sz w:val="32"/>
          <w:szCs w:val="32"/>
        </w:rPr>
        <w:t>对</w:t>
      </w:r>
      <w:r w:rsidRPr="006844B0">
        <w:rPr>
          <w:rFonts w:ascii="仿宋" w:eastAsia="仿宋" w:hAnsi="仿宋" w:hint="eastAsia"/>
          <w:color w:val="000000"/>
          <w:sz w:val="32"/>
          <w:szCs w:val="32"/>
        </w:rPr>
        <w:t>人才培养方案规定的课程进行</w:t>
      </w:r>
      <w:r>
        <w:rPr>
          <w:rFonts w:ascii="仿宋" w:eastAsia="仿宋" w:hAnsi="仿宋" w:hint="eastAsia"/>
          <w:color w:val="000000"/>
          <w:sz w:val="32"/>
          <w:szCs w:val="32"/>
        </w:rPr>
        <w:t>补偿</w:t>
      </w:r>
      <w:r w:rsidRPr="006844B0">
        <w:rPr>
          <w:rFonts w:ascii="仿宋" w:eastAsia="仿宋" w:hAnsi="仿宋" w:hint="eastAsia"/>
          <w:color w:val="000000"/>
          <w:sz w:val="32"/>
          <w:szCs w:val="32"/>
        </w:rPr>
        <w:t>修读并参加考核的过程。</w:t>
      </w:r>
    </w:p>
    <w:p w:rsidR="004A7391" w:rsidRPr="00611A88" w:rsidRDefault="004A7391" w:rsidP="008C5E39">
      <w:pPr>
        <w:tabs>
          <w:tab w:val="left" w:pos="1080"/>
        </w:tabs>
        <w:spacing w:line="580" w:lineRule="exact"/>
        <w:ind w:firstLineChars="200" w:firstLine="640"/>
        <w:rPr>
          <w:rFonts w:ascii="仿宋" w:eastAsia="仿宋" w:hAnsi="仿宋"/>
          <w:color w:val="000000"/>
          <w:sz w:val="32"/>
          <w:szCs w:val="32"/>
        </w:rPr>
      </w:pPr>
      <w:r w:rsidRPr="00611A88">
        <w:rPr>
          <w:rFonts w:ascii="仿宋" w:eastAsia="仿宋" w:hAnsi="仿宋" w:hint="eastAsia"/>
          <w:color w:val="000000"/>
          <w:sz w:val="32"/>
          <w:szCs w:val="32"/>
        </w:rPr>
        <w:t>1.转专业学生原</w:t>
      </w:r>
      <w:r>
        <w:rPr>
          <w:rFonts w:ascii="仿宋" w:eastAsia="仿宋" w:hAnsi="仿宋" w:hint="eastAsia"/>
          <w:color w:val="000000"/>
          <w:sz w:val="32"/>
          <w:szCs w:val="32"/>
        </w:rPr>
        <w:t>专业</w:t>
      </w:r>
      <w:r w:rsidRPr="00611A88">
        <w:rPr>
          <w:rFonts w:ascii="仿宋" w:eastAsia="仿宋" w:hAnsi="仿宋" w:hint="eastAsia"/>
          <w:color w:val="000000"/>
          <w:sz w:val="32"/>
          <w:szCs w:val="32"/>
        </w:rPr>
        <w:t>课程</w:t>
      </w:r>
      <w:r w:rsidR="00B72388">
        <w:rPr>
          <w:rFonts w:ascii="仿宋" w:eastAsia="仿宋" w:hAnsi="仿宋" w:hint="eastAsia"/>
          <w:color w:val="000000"/>
          <w:sz w:val="32"/>
          <w:szCs w:val="32"/>
        </w:rPr>
        <w:t>标准达到</w:t>
      </w:r>
      <w:r w:rsidRPr="00611A88">
        <w:rPr>
          <w:rFonts w:ascii="仿宋" w:eastAsia="仿宋" w:hAnsi="仿宋" w:hint="eastAsia"/>
          <w:color w:val="000000"/>
          <w:sz w:val="32"/>
          <w:szCs w:val="32"/>
        </w:rPr>
        <w:t>转入专业</w:t>
      </w:r>
      <w:r w:rsidR="00B13C3B">
        <w:rPr>
          <w:rFonts w:ascii="仿宋" w:eastAsia="仿宋" w:hAnsi="仿宋" w:hint="eastAsia"/>
          <w:color w:val="000000"/>
          <w:sz w:val="32"/>
          <w:szCs w:val="32"/>
        </w:rPr>
        <w:t>对应</w:t>
      </w:r>
      <w:r w:rsidRPr="00611A88">
        <w:rPr>
          <w:rFonts w:ascii="仿宋" w:eastAsia="仿宋" w:hAnsi="仿宋" w:hint="eastAsia"/>
          <w:color w:val="000000"/>
          <w:sz w:val="32"/>
          <w:szCs w:val="32"/>
        </w:rPr>
        <w:t>课程</w:t>
      </w:r>
      <w:r w:rsidR="00C7162A">
        <w:rPr>
          <w:rFonts w:ascii="仿宋" w:eastAsia="仿宋" w:hAnsi="仿宋" w:hint="eastAsia"/>
          <w:color w:val="000000"/>
          <w:sz w:val="32"/>
          <w:szCs w:val="32"/>
        </w:rPr>
        <w:t>标准</w:t>
      </w:r>
      <w:r w:rsidR="00B13C3B">
        <w:rPr>
          <w:rFonts w:ascii="仿宋" w:eastAsia="仿宋" w:hAnsi="仿宋" w:hint="eastAsia"/>
          <w:color w:val="000000"/>
          <w:sz w:val="32"/>
          <w:szCs w:val="32"/>
        </w:rPr>
        <w:t>的</w:t>
      </w:r>
      <w:r w:rsidRPr="00611A88">
        <w:rPr>
          <w:rFonts w:ascii="仿宋" w:eastAsia="仿宋" w:hAnsi="仿宋" w:hint="eastAsia"/>
          <w:color w:val="000000"/>
          <w:sz w:val="32"/>
          <w:szCs w:val="32"/>
        </w:rPr>
        <w:t>,</w:t>
      </w:r>
      <w:r w:rsidR="0007564B">
        <w:rPr>
          <w:rFonts w:ascii="仿宋" w:eastAsia="仿宋" w:hAnsi="仿宋" w:hint="eastAsia"/>
          <w:color w:val="000000"/>
          <w:sz w:val="32"/>
          <w:szCs w:val="32"/>
        </w:rPr>
        <w:t>成绩及</w:t>
      </w:r>
      <w:r w:rsidRPr="00611A88">
        <w:rPr>
          <w:rFonts w:ascii="仿宋" w:eastAsia="仿宋" w:hAnsi="仿宋" w:hint="eastAsia"/>
          <w:color w:val="000000"/>
          <w:sz w:val="32"/>
          <w:szCs w:val="32"/>
        </w:rPr>
        <w:t>学分</w:t>
      </w:r>
      <w:r w:rsidR="00B72388">
        <w:rPr>
          <w:rFonts w:ascii="仿宋" w:eastAsia="仿宋" w:hAnsi="仿宋" w:hint="eastAsia"/>
          <w:color w:val="000000"/>
          <w:sz w:val="32"/>
          <w:szCs w:val="32"/>
        </w:rPr>
        <w:t>按学校有关规定和程序予以</w:t>
      </w:r>
      <w:r>
        <w:rPr>
          <w:rFonts w:ascii="仿宋" w:eastAsia="仿宋" w:hAnsi="仿宋" w:hint="eastAsia"/>
          <w:color w:val="000000"/>
          <w:sz w:val="32"/>
          <w:szCs w:val="32"/>
        </w:rPr>
        <w:t>认定</w:t>
      </w:r>
      <w:r w:rsidR="00B72388">
        <w:rPr>
          <w:rFonts w:ascii="仿宋" w:eastAsia="仿宋" w:hAnsi="仿宋" w:hint="eastAsia"/>
          <w:color w:val="000000"/>
          <w:sz w:val="32"/>
          <w:szCs w:val="32"/>
        </w:rPr>
        <w:t>；</w:t>
      </w:r>
      <w:r w:rsidR="00C7162A">
        <w:rPr>
          <w:rFonts w:ascii="仿宋" w:eastAsia="仿宋" w:hAnsi="仿宋" w:hint="eastAsia"/>
          <w:color w:val="000000"/>
          <w:sz w:val="32"/>
          <w:szCs w:val="32"/>
        </w:rPr>
        <w:t>学生须补修不达标准或未修的课程。</w:t>
      </w:r>
      <w:r w:rsidR="00B72388" w:rsidRPr="00611A88">
        <w:rPr>
          <w:rFonts w:ascii="仿宋" w:eastAsia="仿宋" w:hAnsi="仿宋"/>
          <w:color w:val="000000"/>
          <w:sz w:val="32"/>
          <w:szCs w:val="32"/>
        </w:rPr>
        <w:t xml:space="preserve"> </w:t>
      </w:r>
    </w:p>
    <w:p w:rsidR="0007564B" w:rsidRDefault="008B0FEE"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4A7391" w:rsidRPr="00611A88">
        <w:rPr>
          <w:rFonts w:ascii="仿宋" w:eastAsia="仿宋" w:hAnsi="仿宋" w:hint="eastAsia"/>
          <w:color w:val="000000"/>
          <w:sz w:val="32"/>
          <w:szCs w:val="32"/>
        </w:rPr>
        <w:t>.</w:t>
      </w:r>
      <w:r>
        <w:rPr>
          <w:rFonts w:ascii="仿宋" w:eastAsia="仿宋" w:hAnsi="仿宋" w:hint="eastAsia"/>
          <w:color w:val="000000"/>
          <w:sz w:val="32"/>
          <w:szCs w:val="32"/>
        </w:rPr>
        <w:t>赴外交流学生</w:t>
      </w:r>
      <w:r w:rsidR="000E5E3E">
        <w:rPr>
          <w:rFonts w:ascii="仿宋" w:eastAsia="仿宋" w:hAnsi="仿宋" w:hint="eastAsia"/>
          <w:color w:val="000000"/>
          <w:sz w:val="32"/>
          <w:szCs w:val="32"/>
        </w:rPr>
        <w:t>,</w:t>
      </w:r>
      <w:r w:rsidR="004A7391" w:rsidRPr="00611A88">
        <w:rPr>
          <w:rFonts w:ascii="仿宋" w:eastAsia="仿宋" w:hAnsi="仿宋" w:hint="eastAsia"/>
          <w:color w:val="000000"/>
          <w:sz w:val="32"/>
          <w:szCs w:val="32"/>
        </w:rPr>
        <w:t>交流期间所学</w:t>
      </w:r>
      <w:r w:rsidR="0007564B" w:rsidRPr="00611A88">
        <w:rPr>
          <w:rFonts w:ascii="仿宋" w:eastAsia="仿宋" w:hAnsi="仿宋" w:hint="eastAsia"/>
          <w:color w:val="000000"/>
          <w:sz w:val="32"/>
          <w:szCs w:val="32"/>
        </w:rPr>
        <w:t>课程</w:t>
      </w:r>
      <w:r w:rsidR="000E5E3E">
        <w:rPr>
          <w:rFonts w:ascii="仿宋" w:eastAsia="仿宋" w:hAnsi="仿宋" w:hint="eastAsia"/>
          <w:color w:val="000000"/>
          <w:sz w:val="32"/>
          <w:szCs w:val="32"/>
        </w:rPr>
        <w:t>的</w:t>
      </w:r>
      <w:r w:rsidR="0007564B">
        <w:rPr>
          <w:rFonts w:ascii="仿宋" w:eastAsia="仿宋" w:hAnsi="仿宋" w:hint="eastAsia"/>
          <w:color w:val="000000"/>
          <w:sz w:val="32"/>
          <w:szCs w:val="32"/>
        </w:rPr>
        <w:t>标准达到</w:t>
      </w:r>
      <w:r w:rsidR="0007564B" w:rsidRPr="00611A88">
        <w:rPr>
          <w:rFonts w:ascii="仿宋" w:eastAsia="仿宋" w:hAnsi="仿宋" w:hint="eastAsia"/>
          <w:color w:val="000000"/>
          <w:sz w:val="32"/>
          <w:szCs w:val="32"/>
        </w:rPr>
        <w:t>我校专业</w:t>
      </w:r>
      <w:r w:rsidR="0007564B">
        <w:rPr>
          <w:rFonts w:ascii="仿宋" w:eastAsia="仿宋" w:hAnsi="仿宋" w:hint="eastAsia"/>
          <w:color w:val="000000"/>
          <w:sz w:val="32"/>
          <w:szCs w:val="32"/>
        </w:rPr>
        <w:t>人才培养方案对应</w:t>
      </w:r>
      <w:r w:rsidR="0007564B" w:rsidRPr="00611A88">
        <w:rPr>
          <w:rFonts w:ascii="仿宋" w:eastAsia="仿宋" w:hAnsi="仿宋" w:hint="eastAsia"/>
          <w:color w:val="000000"/>
          <w:sz w:val="32"/>
          <w:szCs w:val="32"/>
        </w:rPr>
        <w:t>课程</w:t>
      </w:r>
      <w:r w:rsidR="0007564B">
        <w:rPr>
          <w:rFonts w:ascii="仿宋" w:eastAsia="仿宋" w:hAnsi="仿宋" w:hint="eastAsia"/>
          <w:color w:val="000000"/>
          <w:sz w:val="32"/>
          <w:szCs w:val="32"/>
        </w:rPr>
        <w:t>标准的</w:t>
      </w:r>
      <w:r w:rsidR="0007564B" w:rsidRPr="00611A88">
        <w:rPr>
          <w:rFonts w:ascii="仿宋" w:eastAsia="仿宋" w:hAnsi="仿宋" w:hint="eastAsia"/>
          <w:color w:val="000000"/>
          <w:sz w:val="32"/>
          <w:szCs w:val="32"/>
        </w:rPr>
        <w:t>,</w:t>
      </w:r>
      <w:r w:rsidR="0007564B">
        <w:rPr>
          <w:rFonts w:ascii="仿宋" w:eastAsia="仿宋" w:hAnsi="仿宋" w:hint="eastAsia"/>
          <w:color w:val="000000"/>
          <w:sz w:val="32"/>
          <w:szCs w:val="32"/>
        </w:rPr>
        <w:t>成绩及</w:t>
      </w:r>
      <w:r w:rsidR="0007564B" w:rsidRPr="00611A88">
        <w:rPr>
          <w:rFonts w:ascii="仿宋" w:eastAsia="仿宋" w:hAnsi="仿宋" w:hint="eastAsia"/>
          <w:color w:val="000000"/>
          <w:sz w:val="32"/>
          <w:szCs w:val="32"/>
        </w:rPr>
        <w:t>学分</w:t>
      </w:r>
      <w:r w:rsidR="0007564B">
        <w:rPr>
          <w:rFonts w:ascii="仿宋" w:eastAsia="仿宋" w:hAnsi="仿宋" w:hint="eastAsia"/>
          <w:color w:val="000000"/>
          <w:sz w:val="32"/>
          <w:szCs w:val="32"/>
        </w:rPr>
        <w:t>按学校有关规定和程序予以认定；学生须补修不达标准或未修的课程。</w:t>
      </w:r>
      <w:r w:rsidR="0007564B" w:rsidRPr="00611A88">
        <w:rPr>
          <w:rFonts w:ascii="仿宋" w:eastAsia="仿宋" w:hAnsi="仿宋"/>
          <w:color w:val="000000"/>
          <w:sz w:val="32"/>
          <w:szCs w:val="32"/>
        </w:rPr>
        <w:t xml:space="preserve"> </w:t>
      </w:r>
    </w:p>
    <w:p w:rsidR="008B0FEE" w:rsidRDefault="008B0FEE"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Pr="00611A88">
        <w:rPr>
          <w:rFonts w:ascii="仿宋" w:eastAsia="仿宋" w:hAnsi="仿宋" w:hint="eastAsia"/>
          <w:color w:val="000000"/>
          <w:sz w:val="32"/>
          <w:szCs w:val="32"/>
        </w:rPr>
        <w:t>.保留学籍或休学后</w:t>
      </w:r>
      <w:r w:rsidRPr="002E4765">
        <w:rPr>
          <w:rFonts w:ascii="仿宋" w:eastAsia="仿宋" w:hAnsi="仿宋" w:hint="eastAsia"/>
          <w:color w:val="000000"/>
          <w:sz w:val="32"/>
          <w:szCs w:val="32"/>
        </w:rPr>
        <w:t>复学的学生，根据复学后所</w:t>
      </w:r>
      <w:r w:rsidR="000522F7">
        <w:rPr>
          <w:rFonts w:ascii="仿宋" w:eastAsia="仿宋" w:hAnsi="仿宋" w:hint="eastAsia"/>
          <w:color w:val="000000"/>
          <w:sz w:val="32"/>
          <w:szCs w:val="32"/>
        </w:rPr>
        <w:t>属</w:t>
      </w:r>
      <w:r w:rsidRPr="002E4765">
        <w:rPr>
          <w:rFonts w:ascii="仿宋" w:eastAsia="仿宋" w:hAnsi="仿宋" w:hint="eastAsia"/>
          <w:color w:val="000000"/>
          <w:sz w:val="32"/>
          <w:szCs w:val="32"/>
        </w:rPr>
        <w:t>年级专业</w:t>
      </w:r>
      <w:r w:rsidR="00245059">
        <w:rPr>
          <w:rFonts w:ascii="仿宋" w:eastAsia="仿宋" w:hAnsi="仿宋" w:hint="eastAsia"/>
          <w:color w:val="000000"/>
          <w:sz w:val="32"/>
          <w:szCs w:val="32"/>
        </w:rPr>
        <w:t>执行的</w:t>
      </w:r>
      <w:r w:rsidRPr="002E4765">
        <w:rPr>
          <w:rFonts w:ascii="仿宋" w:eastAsia="仿宋" w:hAnsi="仿宋" w:hint="eastAsia"/>
          <w:color w:val="000000"/>
          <w:sz w:val="32"/>
          <w:szCs w:val="32"/>
        </w:rPr>
        <w:t>人才培养方案，</w:t>
      </w:r>
      <w:r>
        <w:rPr>
          <w:rFonts w:ascii="仿宋" w:eastAsia="仿宋" w:hAnsi="仿宋" w:hint="eastAsia"/>
          <w:color w:val="000000"/>
          <w:sz w:val="32"/>
          <w:szCs w:val="32"/>
        </w:rPr>
        <w:t>须</w:t>
      </w:r>
      <w:r w:rsidRPr="002E4765">
        <w:rPr>
          <w:rFonts w:ascii="仿宋" w:eastAsia="仿宋" w:hAnsi="仿宋" w:hint="eastAsia"/>
          <w:color w:val="000000"/>
          <w:sz w:val="32"/>
          <w:szCs w:val="32"/>
        </w:rPr>
        <w:t>补修</w:t>
      </w:r>
      <w:r w:rsidR="00245059">
        <w:rPr>
          <w:rFonts w:ascii="仿宋" w:eastAsia="仿宋" w:hAnsi="仿宋" w:hint="eastAsia"/>
          <w:color w:val="000000"/>
          <w:sz w:val="32"/>
          <w:szCs w:val="32"/>
        </w:rPr>
        <w:t>不达标准或</w:t>
      </w:r>
      <w:r w:rsidRPr="002E4765">
        <w:rPr>
          <w:rFonts w:ascii="仿宋" w:eastAsia="仿宋" w:hAnsi="仿宋" w:hint="eastAsia"/>
          <w:color w:val="000000"/>
          <w:sz w:val="32"/>
          <w:szCs w:val="32"/>
        </w:rPr>
        <w:t>未修的课程。</w:t>
      </w:r>
    </w:p>
    <w:p w:rsidR="0007564B" w:rsidRDefault="0007564B" w:rsidP="008C5E39">
      <w:pPr>
        <w:tabs>
          <w:tab w:val="left" w:pos="1080"/>
        </w:tabs>
        <w:spacing w:line="580" w:lineRule="exact"/>
        <w:ind w:firstLineChars="200" w:firstLine="640"/>
        <w:rPr>
          <w:rFonts w:ascii="仿宋" w:eastAsia="仿宋" w:hAnsi="仿宋"/>
          <w:color w:val="FF0000"/>
          <w:sz w:val="32"/>
          <w:szCs w:val="32"/>
        </w:rPr>
      </w:pPr>
      <w:r>
        <w:rPr>
          <w:rFonts w:ascii="仿宋" w:eastAsia="仿宋" w:hAnsi="仿宋" w:hint="eastAsia"/>
          <w:color w:val="000000"/>
          <w:sz w:val="32"/>
          <w:szCs w:val="32"/>
        </w:rPr>
        <w:t xml:space="preserve">4. </w:t>
      </w:r>
      <w:r w:rsidR="00273813">
        <w:rPr>
          <w:rFonts w:ascii="仿宋" w:eastAsia="仿宋" w:hAnsi="仿宋" w:hint="eastAsia"/>
          <w:color w:val="000000"/>
          <w:sz w:val="32"/>
          <w:szCs w:val="32"/>
        </w:rPr>
        <w:t>课程因人才培养方案调整而不再开设时，经学生申请，</w:t>
      </w:r>
      <w:r w:rsidR="000522F7">
        <w:rPr>
          <w:rFonts w:ascii="仿宋" w:eastAsia="仿宋" w:hAnsi="仿宋" w:hint="eastAsia"/>
          <w:color w:val="000000"/>
          <w:sz w:val="32"/>
          <w:szCs w:val="32"/>
        </w:rPr>
        <w:t>学生所属</w:t>
      </w:r>
      <w:r w:rsidRPr="002E4765">
        <w:rPr>
          <w:rFonts w:ascii="仿宋" w:eastAsia="仿宋" w:hAnsi="仿宋" w:hint="eastAsia"/>
          <w:color w:val="000000"/>
          <w:sz w:val="32"/>
          <w:szCs w:val="32"/>
        </w:rPr>
        <w:t>学院同意，教务处</w:t>
      </w:r>
      <w:r w:rsidR="00273813">
        <w:rPr>
          <w:rFonts w:ascii="仿宋" w:eastAsia="仿宋" w:hAnsi="仿宋" w:hint="eastAsia"/>
          <w:color w:val="000000"/>
          <w:sz w:val="32"/>
          <w:szCs w:val="32"/>
        </w:rPr>
        <w:t>备案后，</w:t>
      </w:r>
      <w:r w:rsidRPr="002E4765">
        <w:rPr>
          <w:rFonts w:ascii="仿宋" w:eastAsia="仿宋" w:hAnsi="仿宋" w:hint="eastAsia"/>
          <w:color w:val="000000"/>
          <w:sz w:val="32"/>
          <w:szCs w:val="32"/>
        </w:rPr>
        <w:t>可改修其他</w:t>
      </w:r>
      <w:r>
        <w:rPr>
          <w:rFonts w:ascii="仿宋" w:eastAsia="仿宋" w:hAnsi="仿宋" w:hint="eastAsia"/>
          <w:color w:val="000000"/>
          <w:sz w:val="32"/>
          <w:szCs w:val="32"/>
        </w:rPr>
        <w:t>相近或同类</w:t>
      </w:r>
      <w:r w:rsidRPr="002E4765">
        <w:rPr>
          <w:rFonts w:ascii="仿宋" w:eastAsia="仿宋" w:hAnsi="仿宋" w:hint="eastAsia"/>
          <w:color w:val="000000"/>
          <w:sz w:val="32"/>
          <w:szCs w:val="32"/>
        </w:rPr>
        <w:t>课程。</w:t>
      </w:r>
    </w:p>
    <w:p w:rsidR="004A7391" w:rsidRPr="00003BF7" w:rsidRDefault="004A7391" w:rsidP="008C5E39">
      <w:pPr>
        <w:tabs>
          <w:tab w:val="left" w:pos="1080"/>
        </w:tabs>
        <w:spacing w:line="580" w:lineRule="exact"/>
        <w:ind w:firstLineChars="200" w:firstLine="640"/>
        <w:rPr>
          <w:rFonts w:ascii="黑体" w:eastAsia="黑体" w:hAnsi="黑体"/>
          <w:color w:val="000000"/>
          <w:sz w:val="32"/>
          <w:szCs w:val="32"/>
        </w:rPr>
      </w:pPr>
      <w:r w:rsidRPr="00003BF7">
        <w:rPr>
          <w:rFonts w:ascii="黑体" w:eastAsia="黑体" w:hAnsi="黑体" w:hint="eastAsia"/>
          <w:color w:val="000000"/>
          <w:sz w:val="32"/>
          <w:szCs w:val="32"/>
        </w:rPr>
        <w:t>二、学习方式</w:t>
      </w:r>
    </w:p>
    <w:p w:rsidR="0085522F" w:rsidRPr="00E82ECE" w:rsidRDefault="0085522F" w:rsidP="008C5E39">
      <w:pPr>
        <w:tabs>
          <w:tab w:val="left" w:pos="1080"/>
        </w:tabs>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t>1.开班</w:t>
      </w:r>
      <w:r w:rsidR="004A7391">
        <w:rPr>
          <w:rFonts w:ascii="仿宋" w:eastAsia="仿宋" w:hAnsi="仿宋" w:hint="eastAsia"/>
          <w:color w:val="000000"/>
          <w:sz w:val="32"/>
          <w:szCs w:val="32"/>
        </w:rPr>
        <w:t>学习</w:t>
      </w:r>
      <w:r w:rsidRPr="00E82ECE">
        <w:rPr>
          <w:rFonts w:ascii="仿宋" w:eastAsia="仿宋" w:hAnsi="仿宋" w:hint="eastAsia"/>
          <w:color w:val="000000"/>
          <w:sz w:val="32"/>
          <w:szCs w:val="32"/>
        </w:rPr>
        <w:t>。</w:t>
      </w:r>
      <w:r w:rsidR="000E5E3E" w:rsidRPr="00E82ECE">
        <w:rPr>
          <w:rFonts w:ascii="仿宋" w:eastAsia="仿宋" w:hAnsi="仿宋" w:hint="eastAsia"/>
          <w:color w:val="000000"/>
          <w:sz w:val="32"/>
          <w:szCs w:val="32"/>
        </w:rPr>
        <w:t>公共课</w:t>
      </w:r>
      <w:r w:rsidR="0068525A" w:rsidRPr="00E82ECE">
        <w:rPr>
          <w:rFonts w:ascii="仿宋" w:eastAsia="仿宋" w:hAnsi="仿宋" w:hint="eastAsia"/>
          <w:color w:val="000000"/>
          <w:sz w:val="32"/>
          <w:szCs w:val="32"/>
        </w:rPr>
        <w:t>申请</w:t>
      </w:r>
      <w:r w:rsidRPr="00E82ECE">
        <w:rPr>
          <w:rFonts w:ascii="仿宋" w:eastAsia="仿宋" w:hAnsi="仿宋" w:hint="eastAsia"/>
          <w:color w:val="000000"/>
          <w:sz w:val="32"/>
          <w:szCs w:val="32"/>
        </w:rPr>
        <w:t>重修</w:t>
      </w:r>
      <w:r w:rsidR="000522F7">
        <w:rPr>
          <w:rFonts w:ascii="仿宋" w:eastAsia="仿宋" w:hAnsi="仿宋" w:hint="eastAsia"/>
          <w:color w:val="000000"/>
          <w:sz w:val="32"/>
          <w:szCs w:val="32"/>
        </w:rPr>
        <w:t>的</w:t>
      </w:r>
      <w:r w:rsidRPr="00E82ECE">
        <w:rPr>
          <w:rFonts w:ascii="仿宋" w:eastAsia="仿宋" w:hAnsi="仿宋" w:hint="eastAsia"/>
          <w:color w:val="000000"/>
          <w:sz w:val="32"/>
          <w:szCs w:val="32"/>
        </w:rPr>
        <w:t>学生数</w:t>
      </w:r>
      <w:r w:rsidR="0068525A">
        <w:rPr>
          <w:rFonts w:ascii="仿宋" w:eastAsia="仿宋" w:hAnsi="仿宋" w:hint="eastAsia"/>
          <w:color w:val="000000"/>
          <w:sz w:val="32"/>
          <w:szCs w:val="32"/>
        </w:rPr>
        <w:t>量</w:t>
      </w:r>
      <w:r w:rsidRPr="00E82ECE">
        <w:rPr>
          <w:rFonts w:ascii="仿宋" w:eastAsia="仿宋" w:hAnsi="仿宋" w:hint="eastAsia"/>
          <w:color w:val="000000"/>
          <w:sz w:val="32"/>
          <w:szCs w:val="32"/>
        </w:rPr>
        <w:t>达</w:t>
      </w:r>
      <w:r w:rsidR="008B7FE6" w:rsidRPr="00E82ECE">
        <w:rPr>
          <w:rFonts w:ascii="仿宋" w:eastAsia="仿宋" w:hAnsi="仿宋" w:hint="eastAsia"/>
          <w:color w:val="000000"/>
          <w:sz w:val="32"/>
          <w:szCs w:val="32"/>
        </w:rPr>
        <w:t>60</w:t>
      </w:r>
      <w:r w:rsidRPr="00E82ECE">
        <w:rPr>
          <w:rFonts w:ascii="仿宋" w:eastAsia="仿宋" w:hAnsi="仿宋" w:hint="eastAsia"/>
          <w:color w:val="000000"/>
          <w:sz w:val="32"/>
          <w:szCs w:val="32"/>
        </w:rPr>
        <w:t>人</w:t>
      </w:r>
      <w:r w:rsidR="00581B79" w:rsidRPr="00E82ECE">
        <w:rPr>
          <w:rFonts w:ascii="仿宋" w:eastAsia="仿宋" w:hAnsi="仿宋" w:hint="eastAsia"/>
          <w:color w:val="000000"/>
          <w:sz w:val="32"/>
          <w:szCs w:val="32"/>
        </w:rPr>
        <w:t>及以上</w:t>
      </w:r>
      <w:r w:rsidR="00273813">
        <w:rPr>
          <w:rFonts w:ascii="仿宋" w:eastAsia="仿宋" w:hAnsi="仿宋" w:hint="eastAsia"/>
          <w:color w:val="000000"/>
          <w:sz w:val="32"/>
          <w:szCs w:val="32"/>
        </w:rPr>
        <w:t>，</w:t>
      </w:r>
      <w:r w:rsidR="008B7FE6" w:rsidRPr="00E82ECE">
        <w:rPr>
          <w:rFonts w:ascii="仿宋" w:eastAsia="仿宋" w:hAnsi="仿宋" w:hint="eastAsia"/>
          <w:color w:val="000000"/>
          <w:sz w:val="32"/>
          <w:szCs w:val="32"/>
        </w:rPr>
        <w:lastRenderedPageBreak/>
        <w:t>专业课</w:t>
      </w:r>
      <w:r w:rsidR="00581B79" w:rsidRPr="00E82ECE">
        <w:rPr>
          <w:rFonts w:ascii="仿宋" w:eastAsia="仿宋" w:hAnsi="仿宋" w:hint="eastAsia"/>
          <w:color w:val="000000"/>
          <w:sz w:val="32"/>
          <w:szCs w:val="32"/>
        </w:rPr>
        <w:t>达20人及以上</w:t>
      </w:r>
      <w:r w:rsidR="00273813">
        <w:rPr>
          <w:rFonts w:ascii="仿宋" w:eastAsia="仿宋" w:hAnsi="仿宋" w:hint="eastAsia"/>
          <w:color w:val="000000"/>
          <w:sz w:val="32"/>
          <w:szCs w:val="32"/>
        </w:rPr>
        <w:t>，学校</w:t>
      </w:r>
      <w:r w:rsidRPr="00E82ECE">
        <w:rPr>
          <w:rFonts w:ascii="仿宋" w:eastAsia="仿宋" w:hAnsi="仿宋" w:hint="eastAsia"/>
          <w:color w:val="000000"/>
          <w:sz w:val="32"/>
          <w:szCs w:val="32"/>
        </w:rPr>
        <w:t>单独开设</w:t>
      </w:r>
      <w:r w:rsidR="004A7391">
        <w:rPr>
          <w:rFonts w:ascii="仿宋" w:eastAsia="仿宋" w:hAnsi="仿宋" w:hint="eastAsia"/>
          <w:color w:val="000000"/>
          <w:sz w:val="32"/>
          <w:szCs w:val="32"/>
        </w:rPr>
        <w:t>教学</w:t>
      </w:r>
      <w:r w:rsidRPr="00E82ECE">
        <w:rPr>
          <w:rFonts w:ascii="仿宋" w:eastAsia="仿宋" w:hAnsi="仿宋" w:hint="eastAsia"/>
          <w:color w:val="000000"/>
          <w:sz w:val="32"/>
          <w:szCs w:val="32"/>
        </w:rPr>
        <w:t>班</w:t>
      </w:r>
      <w:r w:rsidR="00273813">
        <w:rPr>
          <w:rFonts w:ascii="仿宋" w:eastAsia="仿宋" w:hAnsi="仿宋" w:hint="eastAsia"/>
          <w:color w:val="000000"/>
          <w:sz w:val="32"/>
          <w:szCs w:val="32"/>
        </w:rPr>
        <w:t>。</w:t>
      </w:r>
      <w:r w:rsidRPr="00E82ECE">
        <w:rPr>
          <w:rFonts w:ascii="仿宋" w:eastAsia="仿宋" w:hAnsi="仿宋" w:hint="eastAsia"/>
          <w:color w:val="000000"/>
          <w:sz w:val="32"/>
          <w:szCs w:val="32"/>
        </w:rPr>
        <w:t>课程学时数原则上不低于课程原学时数。</w:t>
      </w:r>
    </w:p>
    <w:p w:rsidR="0085522F" w:rsidRPr="00E82ECE" w:rsidRDefault="0085522F" w:rsidP="008C5E39">
      <w:pPr>
        <w:tabs>
          <w:tab w:val="left" w:pos="1080"/>
        </w:tabs>
        <w:spacing w:line="580" w:lineRule="exact"/>
        <w:ind w:firstLineChars="200" w:firstLine="640"/>
        <w:rPr>
          <w:rFonts w:ascii="仿宋" w:eastAsia="仿宋" w:hAnsi="仿宋"/>
          <w:color w:val="000000"/>
          <w:sz w:val="32"/>
          <w:szCs w:val="32"/>
        </w:rPr>
      </w:pPr>
      <w:r w:rsidRPr="00E82ECE">
        <w:rPr>
          <w:rFonts w:ascii="仿宋" w:eastAsia="仿宋" w:hAnsi="仿宋" w:hint="eastAsia"/>
          <w:color w:val="000000"/>
          <w:sz w:val="32"/>
          <w:szCs w:val="32"/>
        </w:rPr>
        <w:t>2.插班</w:t>
      </w:r>
      <w:r w:rsidR="004A7391">
        <w:rPr>
          <w:rFonts w:ascii="仿宋" w:eastAsia="仿宋" w:hAnsi="仿宋" w:hint="eastAsia"/>
          <w:color w:val="000000"/>
          <w:sz w:val="32"/>
          <w:szCs w:val="32"/>
        </w:rPr>
        <w:t>学习</w:t>
      </w:r>
      <w:r w:rsidRPr="00E82ECE">
        <w:rPr>
          <w:rFonts w:ascii="仿宋" w:eastAsia="仿宋" w:hAnsi="仿宋" w:hint="eastAsia"/>
          <w:color w:val="000000"/>
          <w:sz w:val="32"/>
          <w:szCs w:val="32"/>
        </w:rPr>
        <w:t>。未达</w:t>
      </w:r>
      <w:r w:rsidR="0032331C" w:rsidRPr="00E82ECE">
        <w:rPr>
          <w:rFonts w:ascii="仿宋" w:eastAsia="仿宋" w:hAnsi="仿宋" w:hint="eastAsia"/>
          <w:color w:val="000000"/>
          <w:sz w:val="32"/>
          <w:szCs w:val="32"/>
        </w:rPr>
        <w:t>开班条件的，</w:t>
      </w:r>
      <w:r w:rsidR="00273813">
        <w:rPr>
          <w:rFonts w:ascii="仿宋" w:eastAsia="仿宋" w:hAnsi="仿宋" w:hint="eastAsia"/>
          <w:color w:val="000000"/>
          <w:sz w:val="32"/>
          <w:szCs w:val="32"/>
        </w:rPr>
        <w:t>原则上</w:t>
      </w:r>
      <w:r w:rsidRPr="00E82ECE">
        <w:rPr>
          <w:rFonts w:ascii="仿宋" w:eastAsia="仿宋" w:hAnsi="仿宋" w:hint="eastAsia"/>
          <w:color w:val="000000"/>
          <w:sz w:val="32"/>
          <w:szCs w:val="32"/>
        </w:rPr>
        <w:t>学生</w:t>
      </w:r>
      <w:r w:rsidR="008D14A5">
        <w:rPr>
          <w:rFonts w:ascii="仿宋" w:eastAsia="仿宋" w:hAnsi="仿宋" w:hint="eastAsia"/>
          <w:color w:val="000000"/>
          <w:sz w:val="32"/>
          <w:szCs w:val="32"/>
        </w:rPr>
        <w:t>跟</w:t>
      </w:r>
      <w:r w:rsidR="00590E9A" w:rsidRPr="00E82ECE">
        <w:rPr>
          <w:rFonts w:ascii="仿宋" w:eastAsia="仿宋" w:hAnsi="仿宋" w:hint="eastAsia"/>
          <w:color w:val="000000"/>
          <w:sz w:val="32"/>
          <w:szCs w:val="32"/>
        </w:rPr>
        <w:t>随低年</w:t>
      </w:r>
      <w:r w:rsidRPr="00E82ECE">
        <w:rPr>
          <w:rFonts w:ascii="仿宋" w:eastAsia="仿宋" w:hAnsi="仿宋" w:hint="eastAsia"/>
          <w:color w:val="000000"/>
          <w:sz w:val="32"/>
          <w:szCs w:val="32"/>
        </w:rPr>
        <w:t>级开设同一教学大纲课程的教学班进行</w:t>
      </w:r>
      <w:r w:rsidR="004A7391">
        <w:rPr>
          <w:rFonts w:ascii="仿宋" w:eastAsia="仿宋" w:hAnsi="仿宋" w:hint="eastAsia"/>
          <w:color w:val="000000"/>
          <w:sz w:val="32"/>
          <w:szCs w:val="32"/>
        </w:rPr>
        <w:t>学习</w:t>
      </w:r>
      <w:r w:rsidRPr="00E82ECE">
        <w:rPr>
          <w:rFonts w:ascii="仿宋" w:eastAsia="仿宋" w:hAnsi="仿宋" w:hint="eastAsia"/>
          <w:color w:val="000000"/>
          <w:sz w:val="32"/>
          <w:szCs w:val="32"/>
        </w:rPr>
        <w:t>。</w:t>
      </w:r>
    </w:p>
    <w:p w:rsidR="00B410E5" w:rsidRDefault="00BC0E0B" w:rsidP="008C5E39">
      <w:pPr>
        <w:tabs>
          <w:tab w:val="left" w:pos="108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D60763" w:rsidRPr="00E82ECE">
        <w:rPr>
          <w:rFonts w:ascii="仿宋" w:eastAsia="仿宋" w:hAnsi="仿宋" w:hint="eastAsia"/>
          <w:color w:val="000000"/>
          <w:sz w:val="32"/>
          <w:szCs w:val="32"/>
        </w:rPr>
        <w:t>.</w:t>
      </w:r>
      <w:r>
        <w:rPr>
          <w:rFonts w:ascii="仿宋" w:eastAsia="仿宋" w:hAnsi="仿宋" w:hint="eastAsia"/>
          <w:color w:val="000000"/>
          <w:sz w:val="32"/>
          <w:szCs w:val="32"/>
        </w:rPr>
        <w:t>在线</w:t>
      </w:r>
      <w:r w:rsidR="00B410E5" w:rsidRPr="00E82ECE">
        <w:rPr>
          <w:rFonts w:ascii="仿宋" w:eastAsia="仿宋" w:hAnsi="仿宋" w:hint="eastAsia"/>
          <w:color w:val="000000"/>
          <w:sz w:val="32"/>
          <w:szCs w:val="32"/>
        </w:rPr>
        <w:t>学习</w:t>
      </w:r>
      <w:r w:rsidR="0072472A" w:rsidRPr="00E82ECE">
        <w:rPr>
          <w:rFonts w:ascii="仿宋" w:eastAsia="仿宋" w:hAnsi="仿宋" w:hint="eastAsia"/>
          <w:color w:val="000000"/>
          <w:sz w:val="32"/>
          <w:szCs w:val="32"/>
        </w:rPr>
        <w:t>。学生可通过学校网络教学平台</w:t>
      </w:r>
      <w:r w:rsidR="005B1902">
        <w:rPr>
          <w:rFonts w:ascii="仿宋" w:eastAsia="仿宋" w:hAnsi="仿宋" w:hint="eastAsia"/>
          <w:color w:val="000000"/>
          <w:sz w:val="32"/>
          <w:szCs w:val="32"/>
        </w:rPr>
        <w:t>进行</w:t>
      </w:r>
      <w:r w:rsidR="0072472A" w:rsidRPr="00E82ECE">
        <w:rPr>
          <w:rFonts w:ascii="仿宋" w:eastAsia="仿宋" w:hAnsi="仿宋" w:hint="eastAsia"/>
          <w:color w:val="000000"/>
          <w:sz w:val="32"/>
          <w:szCs w:val="32"/>
        </w:rPr>
        <w:t>在线开放</w:t>
      </w:r>
      <w:r w:rsidR="00E25250">
        <w:rPr>
          <w:rFonts w:ascii="仿宋" w:eastAsia="仿宋" w:hAnsi="仿宋" w:hint="eastAsia"/>
          <w:color w:val="000000"/>
          <w:sz w:val="32"/>
          <w:szCs w:val="32"/>
        </w:rPr>
        <w:t>课程</w:t>
      </w:r>
      <w:r w:rsidR="005B1902">
        <w:rPr>
          <w:rFonts w:ascii="仿宋" w:eastAsia="仿宋" w:hAnsi="仿宋" w:hint="eastAsia"/>
          <w:color w:val="000000"/>
          <w:sz w:val="32"/>
          <w:szCs w:val="32"/>
        </w:rPr>
        <w:t>的</w:t>
      </w:r>
      <w:r w:rsidR="0072472A" w:rsidRPr="00E82ECE">
        <w:rPr>
          <w:rFonts w:ascii="仿宋" w:eastAsia="仿宋" w:hAnsi="仿宋" w:hint="eastAsia"/>
          <w:color w:val="000000"/>
          <w:sz w:val="32"/>
          <w:szCs w:val="32"/>
        </w:rPr>
        <w:t>选课</w:t>
      </w:r>
      <w:r w:rsidR="004A7391">
        <w:rPr>
          <w:rFonts w:ascii="仿宋" w:eastAsia="仿宋" w:hAnsi="仿宋" w:hint="eastAsia"/>
          <w:color w:val="000000"/>
          <w:sz w:val="32"/>
          <w:szCs w:val="32"/>
        </w:rPr>
        <w:t>学习</w:t>
      </w:r>
      <w:r w:rsidR="00B410E5" w:rsidRPr="00E82ECE">
        <w:rPr>
          <w:rFonts w:ascii="仿宋" w:eastAsia="仿宋" w:hAnsi="仿宋" w:hint="eastAsia"/>
          <w:color w:val="000000"/>
          <w:sz w:val="32"/>
          <w:szCs w:val="32"/>
        </w:rPr>
        <w:t>。</w:t>
      </w:r>
    </w:p>
    <w:p w:rsidR="00EA0ED6" w:rsidRPr="00EA0ED6" w:rsidRDefault="00EA0ED6" w:rsidP="008C5E39">
      <w:pPr>
        <w:widowControl/>
        <w:spacing w:line="580" w:lineRule="exact"/>
        <w:ind w:firstLine="480"/>
        <w:jc w:val="left"/>
        <w:rPr>
          <w:rFonts w:ascii="黑体" w:eastAsia="黑体" w:hAnsi="黑体"/>
          <w:color w:val="000000"/>
          <w:sz w:val="32"/>
          <w:szCs w:val="32"/>
        </w:rPr>
      </w:pPr>
      <w:r w:rsidRPr="002E58D0">
        <w:rPr>
          <w:rFonts w:ascii="黑体" w:eastAsia="黑体" w:hAnsi="黑体" w:hint="eastAsia"/>
          <w:color w:val="000000"/>
          <w:sz w:val="32"/>
          <w:szCs w:val="32"/>
        </w:rPr>
        <w:t>三、学习</w:t>
      </w:r>
      <w:r w:rsidRPr="00EA0ED6">
        <w:rPr>
          <w:rFonts w:ascii="黑体" w:eastAsia="黑体" w:hAnsi="黑体" w:hint="eastAsia"/>
          <w:color w:val="000000"/>
          <w:sz w:val="32"/>
          <w:szCs w:val="32"/>
        </w:rPr>
        <w:t>报名</w:t>
      </w:r>
    </w:p>
    <w:p w:rsidR="00EA0ED6" w:rsidRPr="00EA0ED6" w:rsidRDefault="008C5E39" w:rsidP="008C5E39">
      <w:pPr>
        <w:widowControl/>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sidR="00EA0ED6" w:rsidRPr="00EA0ED6">
        <w:rPr>
          <w:rFonts w:ascii="仿宋" w:eastAsia="仿宋" w:hAnsi="仿宋" w:hint="eastAsia"/>
          <w:color w:val="000000"/>
          <w:sz w:val="32"/>
          <w:szCs w:val="32"/>
        </w:rPr>
        <w:t>教务处每学期</w:t>
      </w:r>
      <w:proofErr w:type="gramStart"/>
      <w:r w:rsidR="00B636D2">
        <w:rPr>
          <w:rFonts w:ascii="仿宋" w:eastAsia="仿宋" w:hAnsi="仿宋" w:hint="eastAsia"/>
          <w:color w:val="000000"/>
          <w:sz w:val="32"/>
          <w:szCs w:val="32"/>
        </w:rPr>
        <w:t>初发布</w:t>
      </w:r>
      <w:proofErr w:type="gramEnd"/>
      <w:r w:rsidR="00EA0ED6" w:rsidRPr="00EA0ED6">
        <w:rPr>
          <w:rFonts w:ascii="仿宋" w:eastAsia="仿宋" w:hAnsi="仿宋" w:hint="eastAsia"/>
          <w:color w:val="000000"/>
          <w:sz w:val="32"/>
          <w:szCs w:val="32"/>
        </w:rPr>
        <w:t>报名通知</w:t>
      </w:r>
      <w:r w:rsidR="00B636D2">
        <w:rPr>
          <w:rFonts w:ascii="仿宋" w:eastAsia="仿宋" w:hAnsi="仿宋" w:hint="eastAsia"/>
          <w:color w:val="000000"/>
          <w:sz w:val="32"/>
          <w:szCs w:val="32"/>
        </w:rPr>
        <w:t>。</w:t>
      </w:r>
      <w:r w:rsidR="00EA0ED6" w:rsidRPr="00EA0ED6">
        <w:rPr>
          <w:rFonts w:ascii="仿宋" w:eastAsia="仿宋" w:hAnsi="仿宋" w:hint="eastAsia"/>
          <w:color w:val="000000"/>
          <w:sz w:val="32"/>
          <w:szCs w:val="32"/>
        </w:rPr>
        <w:t>需要</w:t>
      </w:r>
      <w:r w:rsidR="00B636D2">
        <w:rPr>
          <w:rFonts w:ascii="仿宋" w:eastAsia="仿宋" w:hAnsi="仿宋" w:hint="eastAsia"/>
          <w:color w:val="000000"/>
          <w:sz w:val="32"/>
          <w:szCs w:val="32"/>
        </w:rPr>
        <w:t>报名</w:t>
      </w:r>
      <w:r w:rsidR="005B1902">
        <w:rPr>
          <w:rFonts w:ascii="仿宋" w:eastAsia="仿宋" w:hAnsi="仿宋" w:hint="eastAsia"/>
          <w:color w:val="000000"/>
          <w:sz w:val="32"/>
          <w:szCs w:val="32"/>
        </w:rPr>
        <w:t>的学生</w:t>
      </w:r>
      <w:r w:rsidR="00260E48">
        <w:rPr>
          <w:rFonts w:ascii="仿宋" w:eastAsia="仿宋" w:hAnsi="仿宋" w:hint="eastAsia"/>
          <w:color w:val="000000"/>
          <w:sz w:val="32"/>
          <w:szCs w:val="32"/>
        </w:rPr>
        <w:t>在</w:t>
      </w:r>
      <w:r w:rsidR="00EA0ED6" w:rsidRPr="00EA0ED6">
        <w:rPr>
          <w:rFonts w:ascii="仿宋" w:eastAsia="仿宋" w:hAnsi="仿宋" w:hint="eastAsia"/>
          <w:color w:val="000000"/>
          <w:sz w:val="32"/>
          <w:szCs w:val="32"/>
        </w:rPr>
        <w:t>规定时间</w:t>
      </w:r>
      <w:r w:rsidR="00B804DE">
        <w:rPr>
          <w:rFonts w:ascii="仿宋" w:eastAsia="仿宋" w:hAnsi="仿宋" w:hint="eastAsia"/>
          <w:color w:val="000000"/>
          <w:sz w:val="32"/>
          <w:szCs w:val="32"/>
        </w:rPr>
        <w:t>内</w:t>
      </w:r>
      <w:r w:rsidR="00260E48">
        <w:rPr>
          <w:rFonts w:ascii="仿宋" w:eastAsia="仿宋" w:hAnsi="仿宋" w:hint="eastAsia"/>
          <w:color w:val="000000"/>
          <w:sz w:val="32"/>
          <w:szCs w:val="32"/>
        </w:rPr>
        <w:t>登录</w:t>
      </w:r>
      <w:r w:rsidR="00EA0ED6" w:rsidRPr="00EA0ED6">
        <w:rPr>
          <w:rFonts w:ascii="仿宋" w:eastAsia="仿宋" w:hAnsi="仿宋" w:hint="eastAsia"/>
          <w:color w:val="000000"/>
          <w:sz w:val="32"/>
          <w:szCs w:val="32"/>
        </w:rPr>
        <w:t>教务网报名</w:t>
      </w:r>
      <w:r w:rsidR="00B804DE">
        <w:rPr>
          <w:rFonts w:ascii="仿宋" w:eastAsia="仿宋" w:hAnsi="仿宋" w:hint="eastAsia"/>
          <w:color w:val="000000"/>
          <w:sz w:val="32"/>
          <w:szCs w:val="32"/>
        </w:rPr>
        <w:t>并</w:t>
      </w:r>
      <w:r w:rsidR="00B636D2">
        <w:rPr>
          <w:rFonts w:ascii="仿宋" w:eastAsia="仿宋" w:hAnsi="仿宋" w:hint="eastAsia"/>
          <w:color w:val="000000"/>
          <w:sz w:val="32"/>
          <w:szCs w:val="32"/>
        </w:rPr>
        <w:t>确认</w:t>
      </w:r>
      <w:r w:rsidR="00B804DE">
        <w:rPr>
          <w:rFonts w:ascii="仿宋" w:eastAsia="仿宋" w:hAnsi="仿宋" w:hint="eastAsia"/>
          <w:color w:val="000000"/>
          <w:sz w:val="32"/>
          <w:szCs w:val="32"/>
        </w:rPr>
        <w:t>，</w:t>
      </w:r>
      <w:r w:rsidR="00B636D2" w:rsidRPr="00EA0ED6">
        <w:rPr>
          <w:rFonts w:ascii="仿宋" w:eastAsia="仿宋" w:hAnsi="仿宋" w:hint="eastAsia"/>
          <w:color w:val="000000"/>
          <w:sz w:val="32"/>
          <w:szCs w:val="32"/>
        </w:rPr>
        <w:t>逾期视为自</w:t>
      </w:r>
      <w:r w:rsidR="00B804DE">
        <w:rPr>
          <w:rFonts w:ascii="仿宋" w:eastAsia="仿宋" w:hAnsi="仿宋" w:hint="eastAsia"/>
          <w:color w:val="000000"/>
          <w:sz w:val="32"/>
          <w:szCs w:val="32"/>
        </w:rPr>
        <w:t>动</w:t>
      </w:r>
      <w:r w:rsidR="00B636D2" w:rsidRPr="00EA0ED6">
        <w:rPr>
          <w:rFonts w:ascii="仿宋" w:eastAsia="仿宋" w:hAnsi="仿宋" w:hint="eastAsia"/>
          <w:color w:val="000000"/>
          <w:sz w:val="32"/>
          <w:szCs w:val="32"/>
        </w:rPr>
        <w:t>放弃</w:t>
      </w:r>
      <w:r w:rsidR="00B804DE">
        <w:rPr>
          <w:rFonts w:ascii="仿宋" w:eastAsia="仿宋" w:hAnsi="仿宋" w:hint="eastAsia"/>
          <w:color w:val="000000"/>
          <w:sz w:val="32"/>
          <w:szCs w:val="32"/>
        </w:rPr>
        <w:t>本次学习</w:t>
      </w:r>
      <w:r w:rsidR="001B34EE">
        <w:rPr>
          <w:rFonts w:ascii="仿宋" w:eastAsia="仿宋" w:hAnsi="仿宋" w:hint="eastAsia"/>
          <w:color w:val="000000"/>
          <w:sz w:val="32"/>
          <w:szCs w:val="32"/>
        </w:rPr>
        <w:t>和考核</w:t>
      </w:r>
      <w:r w:rsidR="00B804DE">
        <w:rPr>
          <w:rFonts w:ascii="仿宋" w:eastAsia="仿宋" w:hAnsi="仿宋" w:hint="eastAsia"/>
          <w:color w:val="000000"/>
          <w:sz w:val="32"/>
          <w:szCs w:val="32"/>
        </w:rPr>
        <w:t>机会。</w:t>
      </w:r>
    </w:p>
    <w:p w:rsidR="00EA0ED6" w:rsidRDefault="008C5E39" w:rsidP="008C5E39">
      <w:pPr>
        <w:widowControl/>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sidR="001437DE">
        <w:rPr>
          <w:rFonts w:ascii="仿宋" w:eastAsia="仿宋" w:hAnsi="仿宋" w:hint="eastAsia"/>
          <w:color w:val="000000"/>
          <w:sz w:val="32"/>
          <w:szCs w:val="32"/>
        </w:rPr>
        <w:t>成绩及格但</w:t>
      </w:r>
      <w:r w:rsidR="00B434BA" w:rsidRPr="00EA0ED6">
        <w:rPr>
          <w:rFonts w:ascii="仿宋" w:eastAsia="仿宋" w:hAnsi="仿宋" w:hint="eastAsia"/>
          <w:color w:val="000000"/>
          <w:sz w:val="32"/>
          <w:szCs w:val="32"/>
        </w:rPr>
        <w:t>不满意</w:t>
      </w:r>
      <w:r w:rsidR="001437DE">
        <w:rPr>
          <w:rFonts w:ascii="仿宋" w:eastAsia="仿宋" w:hAnsi="仿宋" w:hint="eastAsia"/>
          <w:color w:val="000000"/>
          <w:sz w:val="32"/>
          <w:szCs w:val="32"/>
        </w:rPr>
        <w:t>的学生</w:t>
      </w:r>
      <w:r w:rsidR="001437DE" w:rsidRPr="00E82ECE">
        <w:rPr>
          <w:rFonts w:ascii="仿宋" w:eastAsia="仿宋" w:hAnsi="仿宋" w:hint="eastAsia"/>
          <w:color w:val="000000"/>
          <w:sz w:val="32"/>
          <w:szCs w:val="32"/>
        </w:rPr>
        <w:t>以书面申请</w:t>
      </w:r>
      <w:r w:rsidR="001437DE">
        <w:rPr>
          <w:rFonts w:ascii="仿宋" w:eastAsia="仿宋" w:hAnsi="仿宋" w:hint="eastAsia"/>
          <w:color w:val="000000"/>
          <w:sz w:val="32"/>
          <w:szCs w:val="32"/>
        </w:rPr>
        <w:t>的方式</w:t>
      </w:r>
      <w:r w:rsidR="00273813">
        <w:rPr>
          <w:rFonts w:ascii="仿宋" w:eastAsia="仿宋" w:hAnsi="仿宋" w:hint="eastAsia"/>
          <w:color w:val="000000"/>
          <w:sz w:val="32"/>
          <w:szCs w:val="32"/>
        </w:rPr>
        <w:t>，在</w:t>
      </w:r>
      <w:r w:rsidR="00B434BA" w:rsidRPr="00EA0ED6">
        <w:rPr>
          <w:rFonts w:ascii="仿宋" w:eastAsia="仿宋" w:hAnsi="仿宋" w:hint="eastAsia"/>
          <w:color w:val="000000"/>
          <w:sz w:val="32"/>
          <w:szCs w:val="32"/>
        </w:rPr>
        <w:t>规定时间</w:t>
      </w:r>
      <w:r w:rsidR="00B434BA">
        <w:rPr>
          <w:rFonts w:ascii="仿宋" w:eastAsia="仿宋" w:hAnsi="仿宋" w:hint="eastAsia"/>
          <w:color w:val="000000"/>
          <w:sz w:val="32"/>
          <w:szCs w:val="32"/>
        </w:rPr>
        <w:t>内</w:t>
      </w:r>
      <w:r w:rsidR="001437DE">
        <w:rPr>
          <w:rFonts w:ascii="仿宋" w:eastAsia="仿宋" w:hAnsi="仿宋" w:hint="eastAsia"/>
          <w:color w:val="000000"/>
          <w:sz w:val="32"/>
          <w:szCs w:val="32"/>
        </w:rPr>
        <w:t>向开课学院提交</w:t>
      </w:r>
      <w:r w:rsidR="00B434BA" w:rsidRPr="00EA0ED6">
        <w:rPr>
          <w:rFonts w:ascii="仿宋" w:eastAsia="仿宋" w:hAnsi="仿宋" w:hint="eastAsia"/>
          <w:color w:val="000000"/>
          <w:sz w:val="32"/>
          <w:szCs w:val="32"/>
        </w:rPr>
        <w:t>重修申请表</w:t>
      </w:r>
      <w:r w:rsidR="001437DE">
        <w:rPr>
          <w:rFonts w:ascii="仿宋" w:eastAsia="仿宋" w:hAnsi="仿宋" w:hint="eastAsia"/>
          <w:color w:val="000000"/>
          <w:sz w:val="32"/>
          <w:szCs w:val="32"/>
        </w:rPr>
        <w:t>，</w:t>
      </w:r>
      <w:r w:rsidR="0068525A">
        <w:rPr>
          <w:rFonts w:ascii="仿宋" w:eastAsia="仿宋" w:hAnsi="仿宋" w:hint="eastAsia"/>
          <w:color w:val="000000"/>
          <w:sz w:val="32"/>
          <w:szCs w:val="32"/>
        </w:rPr>
        <w:t>开课学院</w:t>
      </w:r>
      <w:r w:rsidR="00B434BA" w:rsidRPr="00EA0ED6">
        <w:rPr>
          <w:rFonts w:ascii="仿宋" w:eastAsia="仿宋" w:hAnsi="仿宋" w:hint="eastAsia"/>
          <w:color w:val="000000"/>
          <w:sz w:val="32"/>
          <w:szCs w:val="32"/>
        </w:rPr>
        <w:t>审</w:t>
      </w:r>
      <w:r w:rsidR="002A323B">
        <w:rPr>
          <w:rFonts w:ascii="仿宋" w:eastAsia="仿宋" w:hAnsi="仿宋" w:hint="eastAsia"/>
          <w:color w:val="000000"/>
          <w:sz w:val="32"/>
          <w:szCs w:val="32"/>
        </w:rPr>
        <w:t>批汇总后</w:t>
      </w:r>
      <w:r w:rsidR="00B434BA" w:rsidRPr="00EA0ED6">
        <w:rPr>
          <w:rFonts w:ascii="仿宋" w:eastAsia="仿宋" w:hAnsi="仿宋" w:hint="eastAsia"/>
          <w:color w:val="000000"/>
          <w:sz w:val="32"/>
          <w:szCs w:val="32"/>
        </w:rPr>
        <w:t>交教务处进行手工报名。</w:t>
      </w:r>
    </w:p>
    <w:p w:rsidR="00CF1B04" w:rsidRPr="00CF1B04" w:rsidRDefault="008C5E39" w:rsidP="008C5E39">
      <w:pPr>
        <w:widowControl/>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w:t>
      </w:r>
      <w:r w:rsidR="00CF1B04">
        <w:rPr>
          <w:rFonts w:ascii="仿宋" w:eastAsia="仿宋" w:hAnsi="仿宋" w:hint="eastAsia"/>
          <w:color w:val="000000"/>
          <w:sz w:val="32"/>
          <w:szCs w:val="32"/>
        </w:rPr>
        <w:t>结业生</w:t>
      </w:r>
      <w:r w:rsidR="00CF1B04" w:rsidRPr="00E82ECE">
        <w:rPr>
          <w:rFonts w:ascii="仿宋" w:eastAsia="仿宋" w:hAnsi="仿宋" w:hint="eastAsia"/>
          <w:color w:val="000000"/>
          <w:sz w:val="32"/>
          <w:szCs w:val="32"/>
        </w:rPr>
        <w:t>以书面申请的方式</w:t>
      </w:r>
      <w:r w:rsidR="00273813">
        <w:rPr>
          <w:rFonts w:ascii="仿宋" w:eastAsia="仿宋" w:hAnsi="仿宋" w:hint="eastAsia"/>
          <w:color w:val="000000"/>
          <w:sz w:val="32"/>
          <w:szCs w:val="32"/>
        </w:rPr>
        <w:t>，在课程开课</w:t>
      </w:r>
      <w:r w:rsidR="0019104B">
        <w:rPr>
          <w:rFonts w:ascii="仿宋" w:eastAsia="仿宋" w:hAnsi="仿宋" w:hint="eastAsia"/>
          <w:color w:val="000000"/>
          <w:sz w:val="32"/>
          <w:szCs w:val="32"/>
        </w:rPr>
        <w:t>前</w:t>
      </w:r>
      <w:r w:rsidR="00CF1B04" w:rsidRPr="00E82ECE">
        <w:rPr>
          <w:rFonts w:ascii="仿宋" w:eastAsia="仿宋" w:hAnsi="仿宋" w:hint="eastAsia"/>
          <w:color w:val="000000"/>
          <w:sz w:val="32"/>
          <w:szCs w:val="32"/>
        </w:rPr>
        <w:t>向学生所</w:t>
      </w:r>
      <w:r w:rsidR="005B1902">
        <w:rPr>
          <w:rFonts w:ascii="仿宋" w:eastAsia="仿宋" w:hAnsi="仿宋" w:hint="eastAsia"/>
          <w:color w:val="000000"/>
          <w:sz w:val="32"/>
          <w:szCs w:val="32"/>
        </w:rPr>
        <w:t>属</w:t>
      </w:r>
      <w:r w:rsidR="00CF1B04" w:rsidRPr="00E82ECE">
        <w:rPr>
          <w:rFonts w:ascii="仿宋" w:eastAsia="仿宋" w:hAnsi="仿宋" w:hint="eastAsia"/>
          <w:color w:val="000000"/>
          <w:sz w:val="32"/>
          <w:szCs w:val="32"/>
        </w:rPr>
        <w:t>学院提交重修申请</w:t>
      </w:r>
      <w:r w:rsidR="000A7C6F">
        <w:rPr>
          <w:rFonts w:ascii="仿宋" w:eastAsia="仿宋" w:hAnsi="仿宋" w:hint="eastAsia"/>
          <w:color w:val="000000"/>
          <w:sz w:val="32"/>
          <w:szCs w:val="32"/>
        </w:rPr>
        <w:t>表</w:t>
      </w:r>
      <w:r w:rsidR="00CF1B04" w:rsidRPr="00E82ECE">
        <w:rPr>
          <w:rFonts w:ascii="仿宋" w:eastAsia="仿宋" w:hAnsi="仿宋" w:hint="eastAsia"/>
          <w:color w:val="000000"/>
          <w:sz w:val="32"/>
          <w:szCs w:val="32"/>
        </w:rPr>
        <w:t>，</w:t>
      </w:r>
      <w:r w:rsidR="0068525A" w:rsidRPr="00E82ECE">
        <w:rPr>
          <w:rFonts w:ascii="仿宋" w:eastAsia="仿宋" w:hAnsi="仿宋" w:hint="eastAsia"/>
          <w:color w:val="000000"/>
          <w:sz w:val="32"/>
          <w:szCs w:val="32"/>
        </w:rPr>
        <w:t>所</w:t>
      </w:r>
      <w:r w:rsidR="0068525A">
        <w:rPr>
          <w:rFonts w:ascii="仿宋" w:eastAsia="仿宋" w:hAnsi="仿宋" w:hint="eastAsia"/>
          <w:color w:val="000000"/>
          <w:sz w:val="32"/>
          <w:szCs w:val="32"/>
        </w:rPr>
        <w:t>属</w:t>
      </w:r>
      <w:r w:rsidR="00CF1B04" w:rsidRPr="00E82ECE">
        <w:rPr>
          <w:rFonts w:ascii="仿宋" w:eastAsia="仿宋" w:hAnsi="仿宋" w:hint="eastAsia"/>
          <w:color w:val="000000"/>
          <w:sz w:val="32"/>
          <w:szCs w:val="32"/>
        </w:rPr>
        <w:t>学院</w:t>
      </w:r>
      <w:r w:rsidR="00CF1B04">
        <w:rPr>
          <w:rFonts w:ascii="仿宋" w:eastAsia="仿宋" w:hAnsi="仿宋" w:hint="eastAsia"/>
          <w:color w:val="000000"/>
          <w:sz w:val="32"/>
          <w:szCs w:val="32"/>
        </w:rPr>
        <w:t>审核报名资格</w:t>
      </w:r>
      <w:r w:rsidR="00CF1B04" w:rsidRPr="00E82ECE">
        <w:rPr>
          <w:rFonts w:ascii="仿宋" w:eastAsia="仿宋" w:hAnsi="仿宋" w:hint="eastAsia"/>
          <w:color w:val="000000"/>
          <w:sz w:val="32"/>
          <w:szCs w:val="32"/>
        </w:rPr>
        <w:t>汇总后报教务处</w:t>
      </w:r>
      <w:r w:rsidR="002A323B" w:rsidRPr="00EA0ED6">
        <w:rPr>
          <w:rFonts w:ascii="仿宋" w:eastAsia="仿宋" w:hAnsi="仿宋" w:hint="eastAsia"/>
          <w:color w:val="000000"/>
          <w:sz w:val="32"/>
          <w:szCs w:val="32"/>
        </w:rPr>
        <w:t>进行手工报名</w:t>
      </w:r>
      <w:r w:rsidR="002A323B">
        <w:rPr>
          <w:rFonts w:ascii="仿宋" w:eastAsia="仿宋" w:hAnsi="仿宋" w:hint="eastAsia"/>
          <w:color w:val="000000"/>
          <w:sz w:val="32"/>
          <w:szCs w:val="32"/>
        </w:rPr>
        <w:t>，</w:t>
      </w:r>
      <w:r w:rsidR="00CF1B04" w:rsidRPr="00E82ECE">
        <w:rPr>
          <w:rFonts w:ascii="仿宋" w:eastAsia="仿宋" w:hAnsi="仿宋" w:hint="eastAsia"/>
          <w:color w:val="000000"/>
          <w:sz w:val="32"/>
          <w:szCs w:val="32"/>
        </w:rPr>
        <w:t>逾期不再受理</w:t>
      </w:r>
      <w:r w:rsidR="008D14A5">
        <w:rPr>
          <w:rFonts w:ascii="仿宋" w:eastAsia="仿宋" w:hAnsi="仿宋" w:hint="eastAsia"/>
          <w:color w:val="000000"/>
          <w:sz w:val="32"/>
          <w:szCs w:val="32"/>
        </w:rPr>
        <w:t>当期申请。</w:t>
      </w:r>
      <w:r w:rsidR="0048458F">
        <w:rPr>
          <w:rFonts w:ascii="仿宋" w:eastAsia="仿宋" w:hAnsi="仿宋" w:hint="eastAsia"/>
          <w:color w:val="000000"/>
          <w:sz w:val="32"/>
          <w:szCs w:val="32"/>
        </w:rPr>
        <w:t>学生</w:t>
      </w:r>
      <w:r w:rsidR="008D14A5">
        <w:rPr>
          <w:rFonts w:ascii="仿宋" w:eastAsia="仿宋" w:hAnsi="仿宋" w:hint="eastAsia"/>
          <w:color w:val="000000"/>
          <w:sz w:val="32"/>
          <w:szCs w:val="32"/>
        </w:rPr>
        <w:t>结业离校超过两年的，</w:t>
      </w:r>
      <w:r w:rsidR="00CF1B04" w:rsidRPr="00E82ECE">
        <w:rPr>
          <w:rFonts w:ascii="仿宋" w:eastAsia="仿宋" w:hAnsi="仿宋" w:hint="eastAsia"/>
          <w:color w:val="000000"/>
          <w:sz w:val="32"/>
          <w:szCs w:val="32"/>
        </w:rPr>
        <w:t>按永久结业处理。</w:t>
      </w:r>
    </w:p>
    <w:p w:rsidR="0057033B" w:rsidRPr="00003BF7" w:rsidRDefault="002E58D0" w:rsidP="008C5E39">
      <w:pPr>
        <w:tabs>
          <w:tab w:val="left" w:pos="1080"/>
        </w:tabs>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00003BF7" w:rsidRPr="00003BF7">
        <w:rPr>
          <w:rFonts w:ascii="黑体" w:eastAsia="黑体" w:hAnsi="黑体" w:hint="eastAsia"/>
          <w:color w:val="000000"/>
          <w:sz w:val="32"/>
          <w:szCs w:val="32"/>
        </w:rPr>
        <w:t>、</w:t>
      </w:r>
      <w:r w:rsidR="005E2ED1">
        <w:rPr>
          <w:rFonts w:ascii="黑体" w:eastAsia="黑体" w:hAnsi="黑体" w:hint="eastAsia"/>
          <w:color w:val="000000"/>
          <w:sz w:val="32"/>
          <w:szCs w:val="32"/>
        </w:rPr>
        <w:t>考核</w:t>
      </w:r>
      <w:r w:rsidR="00D60763" w:rsidRPr="00003BF7">
        <w:rPr>
          <w:rFonts w:ascii="黑体" w:eastAsia="黑体" w:hAnsi="黑体" w:hint="eastAsia"/>
          <w:color w:val="000000"/>
          <w:sz w:val="32"/>
          <w:szCs w:val="32"/>
        </w:rPr>
        <w:t>安排</w:t>
      </w:r>
      <w:r w:rsidR="00D8047B" w:rsidRPr="00003BF7">
        <w:rPr>
          <w:rFonts w:ascii="黑体" w:eastAsia="黑体" w:hAnsi="黑体" w:hint="eastAsia"/>
          <w:color w:val="000000"/>
          <w:sz w:val="32"/>
          <w:szCs w:val="32"/>
        </w:rPr>
        <w:t>及</w:t>
      </w:r>
      <w:r w:rsidR="0057033B" w:rsidRPr="00003BF7">
        <w:rPr>
          <w:rFonts w:ascii="黑体" w:eastAsia="黑体" w:hAnsi="黑体" w:hint="eastAsia"/>
          <w:color w:val="000000"/>
          <w:sz w:val="32"/>
          <w:szCs w:val="32"/>
        </w:rPr>
        <w:t>成绩记载</w:t>
      </w:r>
    </w:p>
    <w:p w:rsidR="00D60763" w:rsidRPr="00611A88" w:rsidRDefault="008C5E39" w:rsidP="008C5E39">
      <w:pPr>
        <w:pStyle w:val="a5"/>
        <w:shd w:val="clear" w:color="auto" w:fill="FFFFFF"/>
        <w:spacing w:before="0" w:beforeAutospacing="0" w:after="0" w:afterAutospacing="0" w:line="580" w:lineRule="exact"/>
        <w:ind w:firstLine="600"/>
        <w:rPr>
          <w:rFonts w:ascii="仿宋" w:eastAsia="仿宋" w:hAnsi="仿宋" w:cs="Times New Roman"/>
          <w:color w:val="000000"/>
          <w:kern w:val="2"/>
          <w:sz w:val="32"/>
          <w:szCs w:val="32"/>
        </w:rPr>
      </w:pPr>
      <w:r>
        <w:rPr>
          <w:rFonts w:ascii="仿宋" w:eastAsia="仿宋" w:hAnsi="仿宋" w:cs="Times New Roman" w:hint="eastAsia"/>
          <w:color w:val="000000"/>
          <w:kern w:val="2"/>
          <w:sz w:val="32"/>
          <w:szCs w:val="32"/>
        </w:rPr>
        <w:t>1.</w:t>
      </w:r>
      <w:r w:rsidR="00003BF7">
        <w:rPr>
          <w:rFonts w:ascii="仿宋" w:eastAsia="仿宋" w:hAnsi="仿宋" w:cs="Times New Roman" w:hint="eastAsia"/>
          <w:color w:val="000000"/>
          <w:kern w:val="2"/>
          <w:sz w:val="32"/>
          <w:szCs w:val="32"/>
        </w:rPr>
        <w:t>课程</w:t>
      </w:r>
      <w:r w:rsidR="004A7391">
        <w:rPr>
          <w:rFonts w:ascii="仿宋" w:eastAsia="仿宋" w:hAnsi="仿宋" w:cs="Times New Roman" w:hint="eastAsia"/>
          <w:color w:val="000000"/>
          <w:kern w:val="2"/>
          <w:sz w:val="32"/>
          <w:szCs w:val="32"/>
        </w:rPr>
        <w:t>考</w:t>
      </w:r>
      <w:r w:rsidR="00003BF7">
        <w:rPr>
          <w:rFonts w:ascii="仿宋" w:eastAsia="仿宋" w:hAnsi="仿宋" w:cs="Times New Roman" w:hint="eastAsia"/>
          <w:color w:val="000000"/>
          <w:kern w:val="2"/>
          <w:sz w:val="32"/>
          <w:szCs w:val="32"/>
        </w:rPr>
        <w:t>核在学期末</w:t>
      </w:r>
      <w:r w:rsidR="004A7391">
        <w:rPr>
          <w:rFonts w:ascii="仿宋" w:eastAsia="仿宋" w:hAnsi="仿宋" w:cs="Times New Roman" w:hint="eastAsia"/>
          <w:color w:val="000000"/>
          <w:kern w:val="2"/>
          <w:sz w:val="32"/>
          <w:szCs w:val="32"/>
        </w:rPr>
        <w:t>进行。开班学习</w:t>
      </w:r>
      <w:r w:rsidR="00C236EE" w:rsidRPr="00E82ECE">
        <w:rPr>
          <w:rFonts w:ascii="仿宋" w:eastAsia="仿宋" w:hAnsi="仿宋" w:cs="Times New Roman" w:hint="eastAsia"/>
          <w:color w:val="000000"/>
          <w:kern w:val="2"/>
          <w:sz w:val="32"/>
          <w:szCs w:val="32"/>
        </w:rPr>
        <w:t>的学生，</w:t>
      </w:r>
      <w:r w:rsidR="00371146" w:rsidRPr="00E82ECE">
        <w:rPr>
          <w:rFonts w:ascii="仿宋" w:eastAsia="仿宋" w:hAnsi="仿宋" w:cs="Times New Roman" w:hint="eastAsia"/>
          <w:color w:val="000000"/>
          <w:kern w:val="2"/>
          <w:sz w:val="32"/>
          <w:szCs w:val="32"/>
        </w:rPr>
        <w:t>以</w:t>
      </w:r>
      <w:r w:rsidR="00C236EE" w:rsidRPr="00E82ECE">
        <w:rPr>
          <w:rFonts w:ascii="仿宋" w:eastAsia="仿宋" w:hAnsi="仿宋" w:cs="Times New Roman" w:hint="eastAsia"/>
          <w:color w:val="000000"/>
          <w:kern w:val="2"/>
          <w:sz w:val="32"/>
          <w:szCs w:val="32"/>
        </w:rPr>
        <w:t>教学班</w:t>
      </w:r>
      <w:r w:rsidR="00371146" w:rsidRPr="00E82ECE">
        <w:rPr>
          <w:rFonts w:ascii="仿宋" w:eastAsia="仿宋" w:hAnsi="仿宋" w:cs="Times New Roman" w:hint="eastAsia"/>
          <w:color w:val="000000"/>
          <w:kern w:val="2"/>
          <w:sz w:val="32"/>
          <w:szCs w:val="32"/>
        </w:rPr>
        <w:t>为单位</w:t>
      </w:r>
      <w:r w:rsidR="005E2ED1">
        <w:rPr>
          <w:rFonts w:ascii="仿宋" w:eastAsia="仿宋" w:hAnsi="仿宋" w:cs="Times New Roman" w:hint="eastAsia"/>
          <w:color w:val="000000"/>
          <w:kern w:val="2"/>
          <w:sz w:val="32"/>
          <w:szCs w:val="32"/>
        </w:rPr>
        <w:t>组织考核</w:t>
      </w:r>
      <w:r w:rsidR="00BC0E0B">
        <w:rPr>
          <w:rFonts w:ascii="仿宋" w:eastAsia="仿宋" w:hAnsi="仿宋" w:cs="Times New Roman" w:hint="eastAsia"/>
          <w:color w:val="000000"/>
          <w:kern w:val="2"/>
          <w:sz w:val="32"/>
          <w:szCs w:val="32"/>
        </w:rPr>
        <w:t>；</w:t>
      </w:r>
      <w:r w:rsidR="00C236EE" w:rsidRPr="00E82ECE">
        <w:rPr>
          <w:rFonts w:ascii="仿宋" w:eastAsia="仿宋" w:hAnsi="仿宋" w:cs="Times New Roman" w:hint="eastAsia"/>
          <w:color w:val="000000"/>
          <w:kern w:val="2"/>
          <w:sz w:val="32"/>
          <w:szCs w:val="32"/>
        </w:rPr>
        <w:t>插班</w:t>
      </w:r>
      <w:r w:rsidR="004A7391">
        <w:rPr>
          <w:rFonts w:ascii="仿宋" w:eastAsia="仿宋" w:hAnsi="仿宋" w:cs="Times New Roman" w:hint="eastAsia"/>
          <w:color w:val="000000"/>
          <w:kern w:val="2"/>
          <w:sz w:val="32"/>
          <w:szCs w:val="32"/>
        </w:rPr>
        <w:t>学习</w:t>
      </w:r>
      <w:r w:rsidR="00C236EE" w:rsidRPr="00E82ECE">
        <w:rPr>
          <w:rFonts w:ascii="仿宋" w:eastAsia="仿宋" w:hAnsi="仿宋" w:cs="Times New Roman" w:hint="eastAsia"/>
          <w:color w:val="000000"/>
          <w:kern w:val="2"/>
          <w:sz w:val="32"/>
          <w:szCs w:val="32"/>
        </w:rPr>
        <w:t>的学生，随</w:t>
      </w:r>
      <w:r w:rsidR="000522F7">
        <w:rPr>
          <w:rFonts w:ascii="仿宋" w:eastAsia="仿宋" w:hAnsi="仿宋" w:cs="Times New Roman" w:hint="eastAsia"/>
          <w:color w:val="000000"/>
          <w:kern w:val="2"/>
          <w:sz w:val="32"/>
          <w:szCs w:val="32"/>
        </w:rPr>
        <w:t>插入</w:t>
      </w:r>
      <w:r w:rsidR="00C236EE" w:rsidRPr="00E82ECE">
        <w:rPr>
          <w:rFonts w:ascii="仿宋" w:eastAsia="仿宋" w:hAnsi="仿宋" w:cs="Times New Roman" w:hint="eastAsia"/>
          <w:color w:val="000000"/>
          <w:kern w:val="2"/>
          <w:sz w:val="32"/>
          <w:szCs w:val="32"/>
        </w:rPr>
        <w:t>教学班参加</w:t>
      </w:r>
      <w:r w:rsidR="005E2ED1">
        <w:rPr>
          <w:rFonts w:ascii="仿宋" w:eastAsia="仿宋" w:hAnsi="仿宋" w:cs="Times New Roman" w:hint="eastAsia"/>
          <w:color w:val="000000"/>
          <w:kern w:val="2"/>
          <w:sz w:val="32"/>
          <w:szCs w:val="32"/>
        </w:rPr>
        <w:t>考核</w:t>
      </w:r>
      <w:r w:rsidR="00C236EE" w:rsidRPr="00E82ECE">
        <w:rPr>
          <w:rFonts w:ascii="仿宋" w:eastAsia="仿宋" w:hAnsi="仿宋" w:cs="Times New Roman" w:hint="eastAsia"/>
          <w:color w:val="000000"/>
          <w:kern w:val="2"/>
          <w:sz w:val="32"/>
          <w:szCs w:val="32"/>
        </w:rPr>
        <w:t>。</w:t>
      </w:r>
      <w:r w:rsidR="0068525A">
        <w:rPr>
          <w:rFonts w:ascii="仿宋" w:eastAsia="仿宋" w:hAnsi="仿宋" w:cs="Times New Roman" w:hint="eastAsia"/>
          <w:color w:val="000000"/>
          <w:kern w:val="2"/>
          <w:sz w:val="32"/>
          <w:szCs w:val="32"/>
        </w:rPr>
        <w:t>如</w:t>
      </w:r>
      <w:r w:rsidR="00C236EE" w:rsidRPr="00E82ECE">
        <w:rPr>
          <w:rFonts w:ascii="仿宋" w:eastAsia="仿宋" w:hAnsi="仿宋" w:cs="Times New Roman" w:hint="eastAsia"/>
          <w:color w:val="000000"/>
          <w:kern w:val="2"/>
          <w:sz w:val="32"/>
          <w:szCs w:val="32"/>
        </w:rPr>
        <w:t>重</w:t>
      </w:r>
      <w:r w:rsidR="005B1902">
        <w:rPr>
          <w:rFonts w:ascii="仿宋" w:eastAsia="仿宋" w:hAnsi="仿宋" w:cs="Times New Roman" w:hint="eastAsia"/>
          <w:color w:val="000000"/>
          <w:kern w:val="2"/>
          <w:sz w:val="32"/>
          <w:szCs w:val="32"/>
        </w:rPr>
        <w:t>修</w:t>
      </w:r>
      <w:r w:rsidR="0068525A">
        <w:rPr>
          <w:rFonts w:ascii="仿宋" w:eastAsia="仿宋" w:hAnsi="仿宋" w:cs="Times New Roman" w:hint="eastAsia"/>
          <w:color w:val="000000"/>
          <w:kern w:val="2"/>
          <w:sz w:val="32"/>
          <w:szCs w:val="32"/>
        </w:rPr>
        <w:t>或</w:t>
      </w:r>
      <w:r w:rsidR="00003BF7">
        <w:rPr>
          <w:rFonts w:ascii="仿宋" w:eastAsia="仿宋" w:hAnsi="仿宋" w:cs="Times New Roman" w:hint="eastAsia"/>
          <w:color w:val="000000"/>
          <w:kern w:val="2"/>
          <w:sz w:val="32"/>
          <w:szCs w:val="32"/>
        </w:rPr>
        <w:t>补</w:t>
      </w:r>
      <w:r w:rsidR="005E2ED1">
        <w:rPr>
          <w:rFonts w:ascii="仿宋" w:eastAsia="仿宋" w:hAnsi="仿宋" w:cs="Times New Roman" w:hint="eastAsia"/>
          <w:color w:val="000000"/>
          <w:kern w:val="2"/>
          <w:sz w:val="32"/>
          <w:szCs w:val="32"/>
        </w:rPr>
        <w:t>修课程考核</w:t>
      </w:r>
      <w:r w:rsidR="00C236EE" w:rsidRPr="00E82ECE">
        <w:rPr>
          <w:rFonts w:ascii="仿宋" w:eastAsia="仿宋" w:hAnsi="仿宋" w:cs="Times New Roman" w:hint="eastAsia"/>
          <w:color w:val="000000"/>
          <w:kern w:val="2"/>
          <w:sz w:val="32"/>
          <w:szCs w:val="32"/>
        </w:rPr>
        <w:t>时间与</w:t>
      </w:r>
      <w:r w:rsidR="005E2ED1">
        <w:rPr>
          <w:rFonts w:ascii="仿宋" w:eastAsia="仿宋" w:hAnsi="仿宋" w:cs="Times New Roman" w:hint="eastAsia"/>
          <w:color w:val="000000"/>
          <w:kern w:val="2"/>
          <w:sz w:val="32"/>
          <w:szCs w:val="32"/>
        </w:rPr>
        <w:t>主</w:t>
      </w:r>
      <w:r w:rsidR="00C236EE" w:rsidRPr="00E82ECE">
        <w:rPr>
          <w:rFonts w:ascii="仿宋" w:eastAsia="仿宋" w:hAnsi="仿宋" w:cs="Times New Roman" w:hint="eastAsia"/>
          <w:color w:val="000000"/>
          <w:kern w:val="2"/>
          <w:sz w:val="32"/>
          <w:szCs w:val="32"/>
        </w:rPr>
        <w:t>课程发生冲突</w:t>
      </w:r>
      <w:r w:rsidR="005B1902">
        <w:rPr>
          <w:rFonts w:ascii="仿宋" w:eastAsia="仿宋" w:hAnsi="仿宋" w:cs="Times New Roman" w:hint="eastAsia"/>
          <w:color w:val="000000"/>
          <w:kern w:val="2"/>
          <w:sz w:val="32"/>
          <w:szCs w:val="32"/>
        </w:rPr>
        <w:t>时</w:t>
      </w:r>
      <w:r w:rsidR="00C236EE" w:rsidRPr="00E82ECE">
        <w:rPr>
          <w:rFonts w:ascii="仿宋" w:eastAsia="仿宋" w:hAnsi="仿宋" w:cs="Times New Roman" w:hint="eastAsia"/>
          <w:color w:val="000000"/>
          <w:kern w:val="2"/>
          <w:sz w:val="32"/>
          <w:szCs w:val="32"/>
        </w:rPr>
        <w:t>，学生</w:t>
      </w:r>
      <w:r w:rsidR="00E25250">
        <w:rPr>
          <w:rFonts w:ascii="仿宋" w:eastAsia="仿宋" w:hAnsi="仿宋" w:cs="Times New Roman" w:hint="eastAsia"/>
          <w:color w:val="000000"/>
          <w:kern w:val="2"/>
          <w:sz w:val="32"/>
          <w:szCs w:val="32"/>
        </w:rPr>
        <w:t>选择一门课</w:t>
      </w:r>
      <w:r w:rsidR="004A7391">
        <w:rPr>
          <w:rFonts w:ascii="仿宋" w:eastAsia="仿宋" w:hAnsi="仿宋" w:cs="Times New Roman" w:hint="eastAsia"/>
          <w:color w:val="000000"/>
          <w:kern w:val="2"/>
          <w:sz w:val="32"/>
          <w:szCs w:val="32"/>
        </w:rPr>
        <w:t>程</w:t>
      </w:r>
      <w:r w:rsidR="00C236EE" w:rsidRPr="00611A88">
        <w:rPr>
          <w:rFonts w:ascii="仿宋" w:eastAsia="仿宋" w:hAnsi="仿宋" w:cs="Times New Roman" w:hint="eastAsia"/>
          <w:color w:val="000000"/>
          <w:kern w:val="2"/>
          <w:sz w:val="32"/>
          <w:szCs w:val="32"/>
        </w:rPr>
        <w:t>参加</w:t>
      </w:r>
      <w:r w:rsidR="005E2ED1">
        <w:rPr>
          <w:rFonts w:ascii="仿宋" w:eastAsia="仿宋" w:hAnsi="仿宋" w:cs="Times New Roman" w:hint="eastAsia"/>
          <w:color w:val="000000"/>
          <w:kern w:val="2"/>
          <w:sz w:val="32"/>
          <w:szCs w:val="32"/>
        </w:rPr>
        <w:t>考核</w:t>
      </w:r>
      <w:r w:rsidR="004A7391">
        <w:rPr>
          <w:rFonts w:ascii="仿宋" w:eastAsia="仿宋" w:hAnsi="仿宋" w:cs="Times New Roman" w:hint="eastAsia"/>
          <w:color w:val="000000"/>
          <w:kern w:val="2"/>
          <w:sz w:val="32"/>
          <w:szCs w:val="32"/>
        </w:rPr>
        <w:t>，同时</w:t>
      </w:r>
      <w:r w:rsidR="003E0755">
        <w:rPr>
          <w:rFonts w:ascii="仿宋" w:eastAsia="仿宋" w:hAnsi="仿宋" w:cs="Times New Roman" w:hint="eastAsia"/>
          <w:color w:val="000000"/>
          <w:kern w:val="2"/>
          <w:sz w:val="32"/>
          <w:szCs w:val="32"/>
        </w:rPr>
        <w:t>应</w:t>
      </w:r>
      <w:r w:rsidR="004A7391">
        <w:rPr>
          <w:rFonts w:ascii="仿宋" w:eastAsia="仿宋" w:hAnsi="仿宋" w:cs="Times New Roman" w:hint="eastAsia"/>
          <w:color w:val="000000"/>
          <w:kern w:val="2"/>
          <w:sz w:val="32"/>
          <w:szCs w:val="32"/>
        </w:rPr>
        <w:t>办理另一门课程的缓考</w:t>
      </w:r>
      <w:r w:rsidR="00E25250">
        <w:rPr>
          <w:rFonts w:ascii="仿宋" w:eastAsia="仿宋" w:hAnsi="仿宋" w:cs="Times New Roman" w:hint="eastAsia"/>
          <w:color w:val="000000"/>
          <w:kern w:val="2"/>
          <w:sz w:val="32"/>
          <w:szCs w:val="32"/>
        </w:rPr>
        <w:t>手续</w:t>
      </w:r>
      <w:r w:rsidR="004A7391">
        <w:rPr>
          <w:rFonts w:ascii="仿宋" w:eastAsia="仿宋" w:hAnsi="仿宋" w:cs="Times New Roman" w:hint="eastAsia"/>
          <w:color w:val="000000"/>
          <w:kern w:val="2"/>
          <w:sz w:val="32"/>
          <w:szCs w:val="32"/>
        </w:rPr>
        <w:t>，否则按缺考处理。</w:t>
      </w:r>
    </w:p>
    <w:p w:rsidR="0057033B" w:rsidRDefault="008C5E39" w:rsidP="008C5E39">
      <w:pPr>
        <w:widowControl/>
        <w:spacing w:line="580" w:lineRule="exact"/>
        <w:ind w:firstLine="600"/>
        <w:jc w:val="left"/>
        <w:rPr>
          <w:rFonts w:ascii="仿宋" w:eastAsia="仿宋" w:hAnsi="仿宋"/>
          <w:color w:val="000000"/>
          <w:sz w:val="32"/>
          <w:szCs w:val="32"/>
        </w:rPr>
      </w:pPr>
      <w:r>
        <w:rPr>
          <w:rFonts w:ascii="仿宋" w:eastAsia="仿宋" w:hAnsi="仿宋" w:hint="eastAsia"/>
          <w:color w:val="000000"/>
          <w:sz w:val="32"/>
          <w:szCs w:val="32"/>
        </w:rPr>
        <w:lastRenderedPageBreak/>
        <w:t>2.</w:t>
      </w:r>
      <w:r w:rsidR="00003BF7">
        <w:rPr>
          <w:rFonts w:ascii="仿宋" w:eastAsia="仿宋" w:hAnsi="仿宋" w:hint="eastAsia"/>
          <w:color w:val="000000"/>
          <w:sz w:val="32"/>
          <w:szCs w:val="32"/>
        </w:rPr>
        <w:t>考核</w:t>
      </w:r>
      <w:r w:rsidR="0057033B" w:rsidRPr="00411EA2">
        <w:rPr>
          <w:rFonts w:ascii="仿宋" w:eastAsia="仿宋" w:hAnsi="仿宋" w:hint="eastAsia"/>
          <w:color w:val="000000"/>
          <w:sz w:val="32"/>
          <w:szCs w:val="32"/>
        </w:rPr>
        <w:t>成绩</w:t>
      </w:r>
      <w:r w:rsidR="003B7881">
        <w:rPr>
          <w:rFonts w:ascii="仿宋" w:eastAsia="仿宋" w:hAnsi="仿宋" w:hint="eastAsia"/>
          <w:color w:val="000000"/>
          <w:sz w:val="32"/>
          <w:szCs w:val="32"/>
        </w:rPr>
        <w:t>根据</w:t>
      </w:r>
      <w:r w:rsidR="0057033B" w:rsidRPr="00411EA2">
        <w:rPr>
          <w:rFonts w:ascii="仿宋" w:eastAsia="仿宋" w:hAnsi="仿宋" w:hint="eastAsia"/>
          <w:color w:val="000000"/>
          <w:sz w:val="32"/>
          <w:szCs w:val="32"/>
        </w:rPr>
        <w:t>平时成绩和期末成绩综合评定，</w:t>
      </w:r>
      <w:r w:rsidR="0057033B" w:rsidRPr="00CD0132">
        <w:rPr>
          <w:rFonts w:ascii="仿宋" w:eastAsia="仿宋" w:hAnsi="仿宋" w:hint="eastAsia"/>
          <w:color w:val="000000"/>
          <w:sz w:val="32"/>
          <w:szCs w:val="32"/>
        </w:rPr>
        <w:t>同时备注“重修”</w:t>
      </w:r>
      <w:r w:rsidR="00003BF7">
        <w:rPr>
          <w:rFonts w:ascii="仿宋" w:eastAsia="仿宋" w:hAnsi="仿宋" w:hint="eastAsia"/>
          <w:color w:val="000000"/>
          <w:sz w:val="32"/>
          <w:szCs w:val="32"/>
        </w:rPr>
        <w:t>、“补修”</w:t>
      </w:r>
      <w:r w:rsidR="0057033B" w:rsidRPr="00CD0132">
        <w:rPr>
          <w:rFonts w:ascii="仿宋" w:eastAsia="仿宋" w:hAnsi="仿宋" w:hint="eastAsia"/>
          <w:color w:val="000000"/>
          <w:sz w:val="32"/>
          <w:szCs w:val="32"/>
        </w:rPr>
        <w:t>。</w:t>
      </w:r>
    </w:p>
    <w:p w:rsidR="00BA0009" w:rsidRPr="00CD0132" w:rsidRDefault="008C5E39" w:rsidP="008C5E39">
      <w:pPr>
        <w:widowControl/>
        <w:spacing w:line="580" w:lineRule="exact"/>
        <w:ind w:firstLine="600"/>
        <w:jc w:val="left"/>
        <w:rPr>
          <w:rFonts w:ascii="仿宋" w:eastAsia="仿宋" w:hAnsi="仿宋"/>
          <w:color w:val="000000"/>
          <w:sz w:val="32"/>
          <w:szCs w:val="32"/>
        </w:rPr>
      </w:pPr>
      <w:r>
        <w:rPr>
          <w:rFonts w:ascii="仿宋" w:eastAsia="仿宋" w:hAnsi="仿宋" w:hint="eastAsia"/>
          <w:color w:val="000000"/>
          <w:sz w:val="32"/>
          <w:szCs w:val="32"/>
        </w:rPr>
        <w:t>3.</w:t>
      </w:r>
      <w:r w:rsidR="00BA0009">
        <w:rPr>
          <w:rFonts w:ascii="仿宋" w:eastAsia="仿宋" w:hAnsi="仿宋" w:hint="eastAsia"/>
          <w:color w:val="000000"/>
          <w:sz w:val="32"/>
          <w:szCs w:val="32"/>
        </w:rPr>
        <w:t>通过重修获得</w:t>
      </w:r>
      <w:r w:rsidR="00883F20">
        <w:rPr>
          <w:rFonts w:ascii="仿宋" w:eastAsia="仿宋" w:hAnsi="仿宋" w:hint="eastAsia"/>
          <w:color w:val="000000"/>
          <w:sz w:val="32"/>
          <w:szCs w:val="32"/>
        </w:rPr>
        <w:t>的</w:t>
      </w:r>
      <w:r w:rsidR="00D42BC5">
        <w:rPr>
          <w:rFonts w:ascii="仿宋" w:eastAsia="仿宋" w:hAnsi="仿宋" w:hint="eastAsia"/>
          <w:color w:val="000000"/>
          <w:sz w:val="32"/>
          <w:szCs w:val="32"/>
        </w:rPr>
        <w:t>学分</w:t>
      </w:r>
      <w:r w:rsidR="00BA0009">
        <w:rPr>
          <w:rFonts w:ascii="仿宋" w:eastAsia="仿宋" w:hAnsi="仿宋" w:hint="eastAsia"/>
          <w:color w:val="000000"/>
          <w:sz w:val="32"/>
          <w:szCs w:val="32"/>
        </w:rPr>
        <w:t>不计入</w:t>
      </w:r>
      <w:r w:rsidR="009411A0">
        <w:rPr>
          <w:rFonts w:ascii="仿宋" w:eastAsia="仿宋" w:hAnsi="仿宋" w:hint="eastAsia"/>
          <w:sz w:val="32"/>
          <w:szCs w:val="32"/>
        </w:rPr>
        <w:t>累计补考</w:t>
      </w:r>
      <w:r w:rsidR="00EB337D" w:rsidRPr="00B66231">
        <w:rPr>
          <w:rFonts w:ascii="仿宋" w:eastAsia="仿宋" w:hAnsi="仿宋"/>
          <w:sz w:val="32"/>
          <w:szCs w:val="32"/>
        </w:rPr>
        <w:t>学分</w:t>
      </w:r>
      <w:r w:rsidR="00BA0009">
        <w:rPr>
          <w:rFonts w:ascii="仿宋" w:eastAsia="仿宋" w:hAnsi="仿宋" w:hint="eastAsia"/>
          <w:color w:val="000000"/>
          <w:sz w:val="32"/>
          <w:szCs w:val="32"/>
        </w:rPr>
        <w:t>。</w:t>
      </w:r>
    </w:p>
    <w:p w:rsidR="00003BF7" w:rsidRPr="00003BF7" w:rsidRDefault="00B14ACC" w:rsidP="008C5E39">
      <w:pPr>
        <w:spacing w:line="580" w:lineRule="exact"/>
        <w:ind w:leftChars="228" w:left="479" w:firstLineChars="50" w:firstLine="160"/>
        <w:jc w:val="left"/>
        <w:rPr>
          <w:rFonts w:ascii="黑体" w:eastAsia="黑体" w:hAnsi="黑体"/>
          <w:color w:val="000000"/>
          <w:sz w:val="32"/>
          <w:szCs w:val="32"/>
        </w:rPr>
      </w:pPr>
      <w:r>
        <w:rPr>
          <w:rFonts w:ascii="黑体" w:eastAsia="黑体" w:hAnsi="黑体" w:hint="eastAsia"/>
          <w:color w:val="000000"/>
          <w:sz w:val="32"/>
          <w:szCs w:val="32"/>
        </w:rPr>
        <w:t>五</w:t>
      </w:r>
      <w:r w:rsidR="00003BF7" w:rsidRPr="00003BF7">
        <w:rPr>
          <w:rFonts w:ascii="黑体" w:eastAsia="黑体" w:hAnsi="黑体" w:hint="eastAsia"/>
          <w:color w:val="000000"/>
          <w:sz w:val="32"/>
          <w:szCs w:val="32"/>
        </w:rPr>
        <w:t>、</w:t>
      </w:r>
      <w:r w:rsidR="00915958">
        <w:rPr>
          <w:rFonts w:ascii="黑体" w:eastAsia="黑体" w:hAnsi="黑体" w:hint="eastAsia"/>
          <w:color w:val="000000"/>
          <w:sz w:val="32"/>
          <w:szCs w:val="32"/>
        </w:rPr>
        <w:t>附则</w:t>
      </w:r>
    </w:p>
    <w:p w:rsidR="00003BF7" w:rsidRPr="00CD0132" w:rsidRDefault="008C5E39" w:rsidP="008C5E3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BB0F7C" w:rsidRPr="00BB0F7C">
        <w:rPr>
          <w:rFonts w:ascii="仿宋" w:eastAsia="仿宋" w:hAnsi="仿宋" w:hint="eastAsia"/>
          <w:color w:val="000000"/>
          <w:sz w:val="32"/>
          <w:szCs w:val="32"/>
        </w:rPr>
        <w:t>重修</w:t>
      </w:r>
      <w:r w:rsidR="006B3934">
        <w:rPr>
          <w:rFonts w:ascii="仿宋" w:eastAsia="仿宋" w:hAnsi="仿宋" w:hint="eastAsia"/>
          <w:color w:val="000000"/>
          <w:sz w:val="32"/>
          <w:szCs w:val="32"/>
        </w:rPr>
        <w:t>收费</w:t>
      </w:r>
      <w:r w:rsidR="00003BF7">
        <w:rPr>
          <w:rFonts w:ascii="仿宋" w:eastAsia="仿宋" w:hAnsi="仿宋" w:hint="eastAsia"/>
          <w:color w:val="000000"/>
          <w:sz w:val="32"/>
          <w:szCs w:val="32"/>
        </w:rPr>
        <w:t>标准</w:t>
      </w:r>
      <w:r w:rsidR="00CB0EF8">
        <w:rPr>
          <w:rFonts w:ascii="仿宋" w:eastAsia="仿宋" w:hAnsi="仿宋" w:hint="eastAsia"/>
          <w:color w:val="000000"/>
          <w:sz w:val="32"/>
          <w:szCs w:val="32"/>
        </w:rPr>
        <w:t>由财务处制定</w:t>
      </w:r>
      <w:r w:rsidR="00003BF7">
        <w:rPr>
          <w:rFonts w:ascii="仿宋" w:eastAsia="仿宋" w:hAnsi="仿宋" w:hint="eastAsia"/>
          <w:color w:val="000000"/>
          <w:sz w:val="32"/>
          <w:szCs w:val="32"/>
        </w:rPr>
        <w:t>。</w:t>
      </w:r>
    </w:p>
    <w:p w:rsidR="0016224C" w:rsidRDefault="008C5E39" w:rsidP="008C5E39">
      <w:pPr>
        <w:adjustRightIn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611A88" w:rsidRPr="007A34F1">
        <w:rPr>
          <w:rFonts w:ascii="仿宋" w:eastAsia="仿宋" w:hAnsi="仿宋" w:hint="eastAsia"/>
          <w:color w:val="000000"/>
          <w:sz w:val="32"/>
          <w:szCs w:val="32"/>
        </w:rPr>
        <w:t>本办法适用于所有在校本、专科学生</w:t>
      </w:r>
      <w:r w:rsidR="0016224C">
        <w:rPr>
          <w:rFonts w:ascii="仿宋" w:eastAsia="仿宋" w:hAnsi="仿宋" w:hint="eastAsia"/>
          <w:color w:val="000000"/>
          <w:sz w:val="32"/>
          <w:szCs w:val="32"/>
        </w:rPr>
        <w:t>，</w:t>
      </w:r>
      <w:r w:rsidR="0016224C" w:rsidRPr="007A34F1">
        <w:rPr>
          <w:rFonts w:ascii="仿宋" w:eastAsia="仿宋" w:hAnsi="仿宋" w:hint="eastAsia"/>
          <w:color w:val="000000"/>
          <w:sz w:val="32"/>
          <w:szCs w:val="32"/>
        </w:rPr>
        <w:t>自公布之日起执行。</w:t>
      </w:r>
    </w:p>
    <w:p w:rsidR="005E2ED1" w:rsidRDefault="008C5E39" w:rsidP="008C5E39">
      <w:pPr>
        <w:adjustRightIn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5E2ED1" w:rsidRPr="001025D5">
        <w:rPr>
          <w:rFonts w:ascii="仿宋" w:eastAsia="仿宋" w:hAnsi="仿宋" w:hint="eastAsia"/>
          <w:color w:val="000000"/>
          <w:sz w:val="32"/>
          <w:szCs w:val="32"/>
        </w:rPr>
        <w:t>本办法由信阳学院教务处负责解释。</w:t>
      </w:r>
    </w:p>
    <w:p w:rsidR="008C5E39" w:rsidRDefault="008C5E39" w:rsidP="008C5E39">
      <w:pPr>
        <w:adjustRightInd w:val="0"/>
        <w:spacing w:line="580" w:lineRule="exact"/>
        <w:ind w:firstLineChars="200" w:firstLine="640"/>
        <w:rPr>
          <w:rFonts w:ascii="仿宋" w:eastAsia="仿宋" w:hAnsi="仿宋"/>
          <w:color w:val="000000"/>
          <w:sz w:val="32"/>
          <w:szCs w:val="32"/>
        </w:rPr>
      </w:pPr>
    </w:p>
    <w:p w:rsidR="008C5E39" w:rsidRDefault="008C5E39" w:rsidP="008C5E39">
      <w:pPr>
        <w:adjustRightInd w:val="0"/>
        <w:spacing w:line="580" w:lineRule="exact"/>
        <w:ind w:firstLineChars="200" w:firstLine="640"/>
        <w:rPr>
          <w:rFonts w:ascii="仿宋" w:eastAsia="仿宋" w:hAnsi="仿宋"/>
          <w:color w:val="000000"/>
          <w:sz w:val="32"/>
          <w:szCs w:val="32"/>
        </w:rPr>
      </w:pPr>
    </w:p>
    <w:p w:rsidR="008C5E39" w:rsidRDefault="008C5E39" w:rsidP="008C5E39">
      <w:pPr>
        <w:adjustRightInd w:val="0"/>
        <w:spacing w:line="580" w:lineRule="exact"/>
        <w:ind w:firstLineChars="200" w:firstLine="640"/>
        <w:rPr>
          <w:rFonts w:ascii="仿宋" w:eastAsia="仿宋" w:hAnsi="仿宋"/>
          <w:color w:val="000000"/>
          <w:sz w:val="32"/>
          <w:szCs w:val="32"/>
        </w:rPr>
      </w:pPr>
    </w:p>
    <w:p w:rsidR="000522F7" w:rsidRDefault="000522F7" w:rsidP="008C5E39">
      <w:pPr>
        <w:adjustRightInd w:val="0"/>
        <w:spacing w:line="580" w:lineRule="exact"/>
        <w:ind w:right="1280" w:firstLineChars="200" w:firstLine="640"/>
        <w:jc w:val="right"/>
        <w:rPr>
          <w:rFonts w:ascii="仿宋" w:eastAsia="仿宋" w:hAnsi="仿宋"/>
          <w:color w:val="000000"/>
          <w:sz w:val="32"/>
          <w:szCs w:val="32"/>
        </w:rPr>
      </w:pPr>
      <w:r>
        <w:rPr>
          <w:rFonts w:ascii="仿宋" w:eastAsia="仿宋" w:hAnsi="仿宋" w:hint="eastAsia"/>
          <w:color w:val="000000"/>
          <w:sz w:val="32"/>
          <w:szCs w:val="32"/>
        </w:rPr>
        <w:t>2018年11月</w:t>
      </w:r>
      <w:r w:rsidR="002F4804">
        <w:rPr>
          <w:rFonts w:ascii="仿宋" w:eastAsia="仿宋" w:hAnsi="仿宋" w:hint="eastAsia"/>
          <w:color w:val="000000"/>
          <w:sz w:val="32"/>
          <w:szCs w:val="32"/>
        </w:rPr>
        <w:t>3</w:t>
      </w:r>
      <w:r w:rsidR="00C16060">
        <w:rPr>
          <w:rFonts w:ascii="仿宋" w:eastAsia="仿宋" w:hAnsi="仿宋" w:hint="eastAsia"/>
          <w:color w:val="000000"/>
          <w:sz w:val="32"/>
          <w:szCs w:val="32"/>
        </w:rPr>
        <w:t>0</w:t>
      </w:r>
      <w:r>
        <w:rPr>
          <w:rFonts w:ascii="仿宋" w:eastAsia="仿宋" w:hAnsi="仿宋" w:hint="eastAsia"/>
          <w:color w:val="000000"/>
          <w:sz w:val="32"/>
          <w:szCs w:val="32"/>
        </w:rPr>
        <w:t>日</w:t>
      </w:r>
    </w:p>
    <w:p w:rsidR="007B5654" w:rsidRDefault="007B5654" w:rsidP="007B5654">
      <w:pPr>
        <w:adjustRightInd w:val="0"/>
        <w:spacing w:line="580" w:lineRule="exact"/>
        <w:ind w:right="1280"/>
        <w:jc w:val="left"/>
        <w:rPr>
          <w:rFonts w:ascii="仿宋" w:eastAsia="仿宋" w:hAnsi="仿宋"/>
          <w:color w:val="000000"/>
          <w:sz w:val="32"/>
          <w:szCs w:val="32"/>
        </w:rPr>
      </w:pPr>
    </w:p>
    <w:p w:rsidR="007B5654" w:rsidRDefault="007B5654" w:rsidP="007B5654">
      <w:pPr>
        <w:adjustRightInd w:val="0"/>
        <w:spacing w:line="580" w:lineRule="exact"/>
        <w:ind w:right="1280"/>
        <w:jc w:val="left"/>
        <w:rPr>
          <w:rFonts w:ascii="仿宋" w:eastAsia="仿宋" w:hAnsi="仿宋"/>
          <w:color w:val="000000"/>
          <w:sz w:val="32"/>
          <w:szCs w:val="32"/>
        </w:rPr>
      </w:pPr>
    </w:p>
    <w:p w:rsidR="007B5654" w:rsidRDefault="007B5654" w:rsidP="007B5654">
      <w:pPr>
        <w:adjustRightInd w:val="0"/>
        <w:spacing w:line="580" w:lineRule="exact"/>
        <w:ind w:right="1280"/>
        <w:jc w:val="left"/>
        <w:rPr>
          <w:rFonts w:ascii="仿宋" w:eastAsia="仿宋" w:hAnsi="仿宋"/>
          <w:color w:val="000000"/>
          <w:sz w:val="32"/>
          <w:szCs w:val="32"/>
        </w:rPr>
      </w:pPr>
    </w:p>
    <w:p w:rsidR="007B5654" w:rsidRPr="007B5654" w:rsidRDefault="007B5654" w:rsidP="007B5654">
      <w:pPr>
        <w:spacing w:line="460" w:lineRule="exact"/>
        <w:rPr>
          <w:rFonts w:ascii="仿宋_GB2312" w:eastAsia="仿宋_GB2312" w:hAnsi="Times New Roman"/>
          <w:sz w:val="32"/>
          <w:szCs w:val="32"/>
        </w:rPr>
      </w:pPr>
    </w:p>
    <w:p w:rsidR="007B5654" w:rsidRPr="007B5654" w:rsidRDefault="007B5654" w:rsidP="007B5654">
      <w:pPr>
        <w:spacing w:line="460" w:lineRule="exact"/>
        <w:rPr>
          <w:rFonts w:ascii="仿宋_GB2312" w:eastAsia="仿宋_GB2312" w:hAnsi="Times New Roman"/>
          <w:sz w:val="32"/>
          <w:szCs w:val="32"/>
        </w:rPr>
      </w:pPr>
    </w:p>
    <w:p w:rsidR="007B5654" w:rsidRPr="007B5654" w:rsidRDefault="007B5654" w:rsidP="007B5654">
      <w:pPr>
        <w:rPr>
          <w:rFonts w:ascii="仿宋" w:eastAsia="仿宋" w:hAnsi="仿宋"/>
          <w:sz w:val="28"/>
          <w:szCs w:val="28"/>
        </w:rPr>
      </w:pPr>
    </w:p>
    <w:p w:rsidR="007B5654" w:rsidRDefault="007B5654" w:rsidP="007B5654">
      <w:pPr>
        <w:rPr>
          <w:rFonts w:ascii="仿宋" w:eastAsia="仿宋" w:hAnsi="仿宋"/>
          <w:sz w:val="28"/>
          <w:szCs w:val="28"/>
        </w:rPr>
      </w:pPr>
    </w:p>
    <w:p w:rsidR="007B5654" w:rsidRDefault="007B5654" w:rsidP="007B5654">
      <w:pPr>
        <w:rPr>
          <w:rFonts w:ascii="仿宋" w:eastAsia="仿宋" w:hAnsi="仿宋"/>
          <w:sz w:val="28"/>
          <w:szCs w:val="28"/>
        </w:rPr>
      </w:pPr>
    </w:p>
    <w:p w:rsidR="007B5654" w:rsidRDefault="007B5654" w:rsidP="007B5654">
      <w:pPr>
        <w:rPr>
          <w:rFonts w:ascii="仿宋" w:eastAsia="仿宋" w:hAnsi="仿宋"/>
          <w:sz w:val="28"/>
          <w:szCs w:val="28"/>
        </w:rPr>
      </w:pPr>
    </w:p>
    <w:p w:rsidR="007B5654" w:rsidRPr="007B5654" w:rsidRDefault="007B5654" w:rsidP="007B5654">
      <w:pPr>
        <w:rPr>
          <w:rFonts w:ascii="仿宋" w:eastAsia="仿宋" w:hAnsi="仿宋"/>
          <w:sz w:val="28"/>
          <w:szCs w:val="28"/>
        </w:rPr>
      </w:pPr>
      <w:r w:rsidRPr="007B5654">
        <w:rPr>
          <w:rFonts w:ascii="Times New Roman" w:hAnsi="Times New Roman"/>
          <w:noProof/>
          <w:szCs w:val="24"/>
        </w:rPr>
        <mc:AlternateContent>
          <mc:Choice Requires="wps">
            <w:drawing>
              <wp:anchor distT="4294967295" distB="4294967295" distL="114300" distR="114300" simplePos="0" relativeHeight="251662336" behindDoc="0" locked="0" layoutInCell="1" allowOverlap="1" wp14:anchorId="2C42B6BC" wp14:editId="16691527">
                <wp:simplePos x="0" y="0"/>
                <wp:positionH relativeFrom="column">
                  <wp:posOffset>10795</wp:posOffset>
                </wp:positionH>
                <wp:positionV relativeFrom="paragraph">
                  <wp:posOffset>363219</wp:posOffset>
                </wp:positionV>
                <wp:extent cx="56007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28.6pt" to="441.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">
                <o:lock v:ext="edit" shapetype="f"/>
              </v:line>
            </w:pict>
          </mc:Fallback>
        </mc:AlternateContent>
      </w:r>
    </w:p>
    <w:p w:rsidR="007B5654" w:rsidRPr="007B5654" w:rsidRDefault="007B5654" w:rsidP="007B5654">
      <w:pPr>
        <w:ind w:firstLineChars="100" w:firstLine="210"/>
        <w:rPr>
          <w:rFonts w:ascii="仿宋" w:eastAsia="仿宋" w:hAnsi="仿宋"/>
          <w:sz w:val="28"/>
          <w:szCs w:val="28"/>
        </w:rPr>
      </w:pPr>
      <w:r w:rsidRPr="007B5654">
        <w:rPr>
          <w:rFonts w:ascii="Times New Roman" w:hAnsi="Times New Roman"/>
          <w:noProof/>
          <w:szCs w:val="24"/>
        </w:rPr>
        <mc:AlternateContent>
          <mc:Choice Requires="wps">
            <w:drawing>
              <wp:anchor distT="4294967295" distB="4294967295" distL="114300" distR="114300" simplePos="0" relativeHeight="251663360" behindDoc="0" locked="0" layoutInCell="1" allowOverlap="1" wp14:anchorId="37407D6D" wp14:editId="401897B0">
                <wp:simplePos x="0" y="0"/>
                <wp:positionH relativeFrom="column">
                  <wp:posOffset>10795</wp:posOffset>
                </wp:positionH>
                <wp:positionV relativeFrom="paragraph">
                  <wp:posOffset>461645</wp:posOffset>
                </wp:positionV>
                <wp:extent cx="5600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36.35pt" to="441.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">
                <o:lock v:ext="edit" shapetype="f"/>
              </v:line>
            </w:pict>
          </mc:Fallback>
        </mc:AlternateContent>
      </w:r>
      <w:r w:rsidRPr="007B5654">
        <w:rPr>
          <w:rFonts w:ascii="仿宋" w:eastAsia="仿宋" w:hAnsi="仿宋" w:hint="eastAsia"/>
          <w:sz w:val="28"/>
          <w:szCs w:val="28"/>
        </w:rPr>
        <w:t>信阳学院校长办公室                     2018年11月30日印发</w:t>
      </w:r>
    </w:p>
    <w:sectPr w:rsidR="007B5654" w:rsidRPr="007B5654" w:rsidSect="00A407DF">
      <w:footerReference w:type="even" r:id="rId9"/>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1B" w:rsidRDefault="00555A1B" w:rsidP="00B410E5">
      <w:r>
        <w:separator/>
      </w:r>
    </w:p>
  </w:endnote>
  <w:endnote w:type="continuationSeparator" w:id="0">
    <w:p w:rsidR="00555A1B" w:rsidRDefault="00555A1B" w:rsidP="00B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9366"/>
      <w:docPartObj>
        <w:docPartGallery w:val="Page Numbers (Bottom of Page)"/>
        <w:docPartUnique/>
      </w:docPartObj>
    </w:sdtPr>
    <w:sdtEndPr>
      <w:rPr>
        <w:rFonts w:ascii="宋体" w:eastAsia="宋体" w:hAnsi="宋体"/>
        <w:sz w:val="28"/>
        <w:szCs w:val="28"/>
      </w:rPr>
    </w:sdtEndPr>
    <w:sdtContent>
      <w:p w:rsidR="008B168E" w:rsidRPr="008B168E" w:rsidRDefault="008B168E" w:rsidP="00A407DF">
        <w:pPr>
          <w:pStyle w:val="a4"/>
          <w:ind w:firstLineChars="100" w:firstLine="180"/>
          <w:rPr>
            <w:rFonts w:ascii="宋体" w:eastAsia="宋体" w:hAnsi="宋体"/>
            <w:sz w:val="28"/>
            <w:szCs w:val="28"/>
          </w:rPr>
        </w:pPr>
        <w:r w:rsidRPr="008B168E">
          <w:rPr>
            <w:rFonts w:ascii="宋体" w:eastAsia="宋体" w:hAnsi="宋体"/>
            <w:sz w:val="28"/>
            <w:szCs w:val="28"/>
          </w:rPr>
          <w:t>—</w:t>
        </w:r>
        <w:r>
          <w:rPr>
            <w:rFonts w:ascii="宋体" w:eastAsia="宋体" w:hAnsi="宋体" w:hint="eastAsia"/>
            <w:sz w:val="28"/>
            <w:szCs w:val="28"/>
          </w:rPr>
          <w:t xml:space="preserve"> </w:t>
        </w:r>
        <w:r w:rsidRPr="008B168E">
          <w:rPr>
            <w:rFonts w:ascii="宋体" w:eastAsia="宋体" w:hAnsi="宋体"/>
            <w:sz w:val="28"/>
            <w:szCs w:val="28"/>
          </w:rPr>
          <w:fldChar w:fldCharType="begin"/>
        </w:r>
        <w:r w:rsidRPr="008B168E">
          <w:rPr>
            <w:rFonts w:ascii="宋体" w:eastAsia="宋体" w:hAnsi="宋体"/>
            <w:sz w:val="28"/>
            <w:szCs w:val="28"/>
          </w:rPr>
          <w:instrText>PAGE   \* MERGEFORMAT</w:instrText>
        </w:r>
        <w:r w:rsidRPr="008B168E">
          <w:rPr>
            <w:rFonts w:ascii="宋体" w:eastAsia="宋体" w:hAnsi="宋体"/>
            <w:sz w:val="28"/>
            <w:szCs w:val="28"/>
          </w:rPr>
          <w:fldChar w:fldCharType="separate"/>
        </w:r>
        <w:r w:rsidR="00F87A1F" w:rsidRPr="00F87A1F">
          <w:rPr>
            <w:rFonts w:ascii="宋体" w:eastAsia="宋体" w:hAnsi="宋体"/>
            <w:noProof/>
            <w:sz w:val="28"/>
            <w:szCs w:val="28"/>
            <w:lang w:val="zh-CN"/>
          </w:rPr>
          <w:t>2</w:t>
        </w:r>
        <w:r w:rsidRPr="008B168E">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sdtContent>
  </w:sdt>
  <w:p w:rsidR="008B168E" w:rsidRDefault="008B16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757841"/>
      <w:docPartObj>
        <w:docPartGallery w:val="Page Numbers (Bottom of Page)"/>
        <w:docPartUnique/>
      </w:docPartObj>
    </w:sdtPr>
    <w:sdtEndPr>
      <w:rPr>
        <w:rFonts w:asciiTheme="majorEastAsia" w:eastAsiaTheme="majorEastAsia" w:hAnsiTheme="majorEastAsia"/>
        <w:sz w:val="28"/>
        <w:szCs w:val="28"/>
      </w:rPr>
    </w:sdtEndPr>
    <w:sdtContent>
      <w:p w:rsidR="008B168E" w:rsidRPr="008B168E" w:rsidRDefault="008B168E">
        <w:pPr>
          <w:pStyle w:val="a4"/>
          <w:jc w:val="right"/>
          <w:rPr>
            <w:rFonts w:asciiTheme="majorEastAsia" w:eastAsiaTheme="majorEastAsia" w:hAnsiTheme="majorEastAsia"/>
            <w:sz w:val="28"/>
            <w:szCs w:val="28"/>
          </w:rPr>
        </w:pPr>
        <w:r w:rsidRPr="008B168E">
          <w:rPr>
            <w:rFonts w:ascii="宋体" w:eastAsia="宋体" w:hAnsi="宋体"/>
            <w:sz w:val="28"/>
            <w:szCs w:val="28"/>
          </w:rPr>
          <w:t>—</w:t>
        </w:r>
        <w:r>
          <w:rPr>
            <w:rFonts w:ascii="宋体" w:eastAsia="宋体" w:hAnsi="宋体" w:hint="eastAsia"/>
            <w:sz w:val="28"/>
            <w:szCs w:val="28"/>
          </w:rPr>
          <w:t xml:space="preserve"> </w:t>
        </w:r>
        <w:r w:rsidRPr="008B168E">
          <w:rPr>
            <w:rFonts w:ascii="宋体" w:eastAsia="宋体" w:hAnsi="宋体"/>
            <w:sz w:val="28"/>
            <w:szCs w:val="28"/>
          </w:rPr>
          <w:fldChar w:fldCharType="begin"/>
        </w:r>
        <w:r w:rsidRPr="008B168E">
          <w:rPr>
            <w:rFonts w:ascii="宋体" w:eastAsia="宋体" w:hAnsi="宋体"/>
            <w:sz w:val="28"/>
            <w:szCs w:val="28"/>
          </w:rPr>
          <w:instrText>PAGE   \* MERGEFORMAT</w:instrText>
        </w:r>
        <w:r w:rsidRPr="008B168E">
          <w:rPr>
            <w:rFonts w:ascii="宋体" w:eastAsia="宋体" w:hAnsi="宋体"/>
            <w:sz w:val="28"/>
            <w:szCs w:val="28"/>
          </w:rPr>
          <w:fldChar w:fldCharType="separate"/>
        </w:r>
        <w:r w:rsidR="00F87A1F" w:rsidRPr="00F87A1F">
          <w:rPr>
            <w:rFonts w:ascii="宋体" w:eastAsia="宋体" w:hAnsi="宋体"/>
            <w:noProof/>
            <w:sz w:val="28"/>
            <w:szCs w:val="28"/>
            <w:lang w:val="zh-CN"/>
          </w:rPr>
          <w:t>1</w:t>
        </w:r>
        <w:r w:rsidRPr="008B168E">
          <w:rPr>
            <w:rFonts w:ascii="宋体" w:eastAsia="宋体" w:hAnsi="宋体"/>
            <w:sz w:val="28"/>
            <w:szCs w:val="28"/>
          </w:rPr>
          <w:fldChar w:fldCharType="end"/>
        </w:r>
        <w:r w:rsidRPr="008B168E">
          <w:rPr>
            <w:rFonts w:ascii="宋体" w:eastAsia="宋体" w:hAnsi="宋体" w:hint="eastAsia"/>
            <w:sz w:val="28"/>
            <w:szCs w:val="28"/>
          </w:rPr>
          <w:t xml:space="preserve"> </w:t>
        </w:r>
        <w:r w:rsidRPr="008B168E">
          <w:rPr>
            <w:rFonts w:ascii="宋体" w:eastAsia="宋体" w:hAnsi="宋体"/>
            <w:sz w:val="28"/>
            <w:szCs w:val="28"/>
          </w:rPr>
          <w:t>—</w:t>
        </w:r>
        <w:r>
          <w:rPr>
            <w:rFonts w:asciiTheme="majorEastAsia" w:eastAsiaTheme="majorEastAsia" w:hAnsiTheme="majorEastAsia" w:hint="eastAsia"/>
            <w:sz w:val="28"/>
            <w:szCs w:val="28"/>
          </w:rPr>
          <w:t xml:space="preserve"> </w:t>
        </w:r>
      </w:p>
    </w:sdtContent>
  </w:sdt>
  <w:p w:rsidR="008B168E" w:rsidRDefault="008B16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1B" w:rsidRDefault="00555A1B" w:rsidP="00B410E5">
      <w:r>
        <w:separator/>
      </w:r>
    </w:p>
  </w:footnote>
  <w:footnote w:type="continuationSeparator" w:id="0">
    <w:p w:rsidR="00555A1B" w:rsidRDefault="00555A1B" w:rsidP="00B4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3AERsR55TMBB04DelnumtG81gxc=" w:salt="DOX9+vMZU6qlIW3ipKvHl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2E"/>
    <w:rsid w:val="00003BF7"/>
    <w:rsid w:val="00042A8A"/>
    <w:rsid w:val="00047255"/>
    <w:rsid w:val="000522F7"/>
    <w:rsid w:val="000579EB"/>
    <w:rsid w:val="0007564B"/>
    <w:rsid w:val="00086AE0"/>
    <w:rsid w:val="000A6628"/>
    <w:rsid w:val="000A7662"/>
    <w:rsid w:val="000A7C6F"/>
    <w:rsid w:val="000B146C"/>
    <w:rsid w:val="000C53A3"/>
    <w:rsid w:val="000D2A4D"/>
    <w:rsid w:val="000E5E3E"/>
    <w:rsid w:val="001025D5"/>
    <w:rsid w:val="001036DA"/>
    <w:rsid w:val="001437DE"/>
    <w:rsid w:val="0015142E"/>
    <w:rsid w:val="0016224C"/>
    <w:rsid w:val="001713E0"/>
    <w:rsid w:val="00177C38"/>
    <w:rsid w:val="0019104B"/>
    <w:rsid w:val="00193741"/>
    <w:rsid w:val="001B34EE"/>
    <w:rsid w:val="001C5D7B"/>
    <w:rsid w:val="001C721F"/>
    <w:rsid w:val="00210BDA"/>
    <w:rsid w:val="00220175"/>
    <w:rsid w:val="00245059"/>
    <w:rsid w:val="002515B0"/>
    <w:rsid w:val="00260E48"/>
    <w:rsid w:val="00273813"/>
    <w:rsid w:val="00276D46"/>
    <w:rsid w:val="002A323B"/>
    <w:rsid w:val="002A4098"/>
    <w:rsid w:val="002C6C8E"/>
    <w:rsid w:val="002E4765"/>
    <w:rsid w:val="002E58D0"/>
    <w:rsid w:val="002F4019"/>
    <w:rsid w:val="002F4804"/>
    <w:rsid w:val="0030552C"/>
    <w:rsid w:val="003152FA"/>
    <w:rsid w:val="0032331C"/>
    <w:rsid w:val="00330CB7"/>
    <w:rsid w:val="003439FF"/>
    <w:rsid w:val="003564B8"/>
    <w:rsid w:val="0036199C"/>
    <w:rsid w:val="00371146"/>
    <w:rsid w:val="00380C94"/>
    <w:rsid w:val="003A12AA"/>
    <w:rsid w:val="003B7881"/>
    <w:rsid w:val="003C43C4"/>
    <w:rsid w:val="003E0755"/>
    <w:rsid w:val="00403BFA"/>
    <w:rsid w:val="00411EA2"/>
    <w:rsid w:val="00436D5A"/>
    <w:rsid w:val="00443CCD"/>
    <w:rsid w:val="004454D0"/>
    <w:rsid w:val="00451D0D"/>
    <w:rsid w:val="0048458F"/>
    <w:rsid w:val="004A7391"/>
    <w:rsid w:val="004C5388"/>
    <w:rsid w:val="004E3C35"/>
    <w:rsid w:val="004F26B6"/>
    <w:rsid w:val="004F2B47"/>
    <w:rsid w:val="004F3CE3"/>
    <w:rsid w:val="00525EBF"/>
    <w:rsid w:val="0054516F"/>
    <w:rsid w:val="00550DB4"/>
    <w:rsid w:val="00555A1B"/>
    <w:rsid w:val="005675A9"/>
    <w:rsid w:val="0057033B"/>
    <w:rsid w:val="00581B79"/>
    <w:rsid w:val="00583821"/>
    <w:rsid w:val="00590E9A"/>
    <w:rsid w:val="005A1EAF"/>
    <w:rsid w:val="005A6393"/>
    <w:rsid w:val="005A691D"/>
    <w:rsid w:val="005B1902"/>
    <w:rsid w:val="005E2CF0"/>
    <w:rsid w:val="005E2ED1"/>
    <w:rsid w:val="005F4B2D"/>
    <w:rsid w:val="005F78D4"/>
    <w:rsid w:val="00611A88"/>
    <w:rsid w:val="006844B0"/>
    <w:rsid w:val="0068525A"/>
    <w:rsid w:val="006957BD"/>
    <w:rsid w:val="006B3934"/>
    <w:rsid w:val="006C2C0B"/>
    <w:rsid w:val="00722456"/>
    <w:rsid w:val="0072472A"/>
    <w:rsid w:val="00732F7E"/>
    <w:rsid w:val="0077575F"/>
    <w:rsid w:val="007A34F1"/>
    <w:rsid w:val="007B2D8C"/>
    <w:rsid w:val="007B5654"/>
    <w:rsid w:val="007D11AE"/>
    <w:rsid w:val="007E687C"/>
    <w:rsid w:val="007F6496"/>
    <w:rsid w:val="008047F9"/>
    <w:rsid w:val="00831DCE"/>
    <w:rsid w:val="0083615D"/>
    <w:rsid w:val="00840416"/>
    <w:rsid w:val="0084649B"/>
    <w:rsid w:val="0085522F"/>
    <w:rsid w:val="008561D8"/>
    <w:rsid w:val="00883F20"/>
    <w:rsid w:val="00890563"/>
    <w:rsid w:val="008B0FEE"/>
    <w:rsid w:val="008B168E"/>
    <w:rsid w:val="008B4ABB"/>
    <w:rsid w:val="008B7FE6"/>
    <w:rsid w:val="008C5E39"/>
    <w:rsid w:val="008D14A5"/>
    <w:rsid w:val="008E4BA2"/>
    <w:rsid w:val="008E65BB"/>
    <w:rsid w:val="009034C5"/>
    <w:rsid w:val="00914755"/>
    <w:rsid w:val="00915958"/>
    <w:rsid w:val="0092269E"/>
    <w:rsid w:val="00940192"/>
    <w:rsid w:val="009411A0"/>
    <w:rsid w:val="00956463"/>
    <w:rsid w:val="009600FF"/>
    <w:rsid w:val="00960FA2"/>
    <w:rsid w:val="009730C7"/>
    <w:rsid w:val="009B62F8"/>
    <w:rsid w:val="009C32F6"/>
    <w:rsid w:val="009C7307"/>
    <w:rsid w:val="009D25FD"/>
    <w:rsid w:val="009E56A6"/>
    <w:rsid w:val="009E5EE3"/>
    <w:rsid w:val="00A0204E"/>
    <w:rsid w:val="00A06969"/>
    <w:rsid w:val="00A17405"/>
    <w:rsid w:val="00A179ED"/>
    <w:rsid w:val="00A3630E"/>
    <w:rsid w:val="00A40329"/>
    <w:rsid w:val="00A407DF"/>
    <w:rsid w:val="00A4537D"/>
    <w:rsid w:val="00A54416"/>
    <w:rsid w:val="00A76C53"/>
    <w:rsid w:val="00A81FA9"/>
    <w:rsid w:val="00A96805"/>
    <w:rsid w:val="00AB1804"/>
    <w:rsid w:val="00AB24A7"/>
    <w:rsid w:val="00AD3D4B"/>
    <w:rsid w:val="00AF2ADF"/>
    <w:rsid w:val="00B00630"/>
    <w:rsid w:val="00B1053E"/>
    <w:rsid w:val="00B13C3B"/>
    <w:rsid w:val="00B14ACC"/>
    <w:rsid w:val="00B410E5"/>
    <w:rsid w:val="00B434BA"/>
    <w:rsid w:val="00B52EDD"/>
    <w:rsid w:val="00B61592"/>
    <w:rsid w:val="00B61788"/>
    <w:rsid w:val="00B636D2"/>
    <w:rsid w:val="00B72388"/>
    <w:rsid w:val="00B804DE"/>
    <w:rsid w:val="00BA0009"/>
    <w:rsid w:val="00BA6026"/>
    <w:rsid w:val="00BB0F7C"/>
    <w:rsid w:val="00BB587E"/>
    <w:rsid w:val="00BC0E0B"/>
    <w:rsid w:val="00BE323B"/>
    <w:rsid w:val="00C117D9"/>
    <w:rsid w:val="00C15471"/>
    <w:rsid w:val="00C16060"/>
    <w:rsid w:val="00C236EE"/>
    <w:rsid w:val="00C26C47"/>
    <w:rsid w:val="00C501E5"/>
    <w:rsid w:val="00C56DF1"/>
    <w:rsid w:val="00C7162A"/>
    <w:rsid w:val="00C97F8A"/>
    <w:rsid w:val="00CA0768"/>
    <w:rsid w:val="00CB081C"/>
    <w:rsid w:val="00CB0EF8"/>
    <w:rsid w:val="00CB7AE5"/>
    <w:rsid w:val="00CC019D"/>
    <w:rsid w:val="00CD0132"/>
    <w:rsid w:val="00CD6EF4"/>
    <w:rsid w:val="00CE0AB6"/>
    <w:rsid w:val="00CF1B04"/>
    <w:rsid w:val="00D319F0"/>
    <w:rsid w:val="00D42BC5"/>
    <w:rsid w:val="00D44578"/>
    <w:rsid w:val="00D45B0B"/>
    <w:rsid w:val="00D60763"/>
    <w:rsid w:val="00D62D7A"/>
    <w:rsid w:val="00D71A82"/>
    <w:rsid w:val="00D726FB"/>
    <w:rsid w:val="00D735CE"/>
    <w:rsid w:val="00D8047B"/>
    <w:rsid w:val="00D815E3"/>
    <w:rsid w:val="00D92A0E"/>
    <w:rsid w:val="00DC3FCB"/>
    <w:rsid w:val="00E00760"/>
    <w:rsid w:val="00E144D8"/>
    <w:rsid w:val="00E25250"/>
    <w:rsid w:val="00E46A21"/>
    <w:rsid w:val="00E56425"/>
    <w:rsid w:val="00E82ECE"/>
    <w:rsid w:val="00EA0ED6"/>
    <w:rsid w:val="00EB337D"/>
    <w:rsid w:val="00EF1C6C"/>
    <w:rsid w:val="00F00931"/>
    <w:rsid w:val="00F1044E"/>
    <w:rsid w:val="00F16702"/>
    <w:rsid w:val="00F25F5F"/>
    <w:rsid w:val="00F26292"/>
    <w:rsid w:val="00F345BB"/>
    <w:rsid w:val="00F5368D"/>
    <w:rsid w:val="00F87A1F"/>
    <w:rsid w:val="00FA4ECC"/>
    <w:rsid w:val="00FC6058"/>
    <w:rsid w:val="00FF2BA7"/>
    <w:rsid w:val="00FF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0E5"/>
    <w:rPr>
      <w:sz w:val="18"/>
      <w:szCs w:val="18"/>
    </w:rPr>
  </w:style>
  <w:style w:type="paragraph" w:styleId="a4">
    <w:name w:val="footer"/>
    <w:basedOn w:val="a"/>
    <w:link w:val="Char0"/>
    <w:uiPriority w:val="99"/>
    <w:unhideWhenUsed/>
    <w:rsid w:val="00B4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0E5"/>
    <w:rPr>
      <w:sz w:val="18"/>
      <w:szCs w:val="18"/>
    </w:rPr>
  </w:style>
  <w:style w:type="paragraph" w:styleId="a5">
    <w:name w:val="Normal (Web)"/>
    <w:basedOn w:val="a"/>
    <w:uiPriority w:val="99"/>
    <w:semiHidden/>
    <w:unhideWhenUsed/>
    <w:rsid w:val="00B410E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B410E5"/>
    <w:rPr>
      <w:b/>
      <w:bCs/>
    </w:rPr>
  </w:style>
  <w:style w:type="paragraph" w:customStyle="1" w:styleId="vsbcontentend">
    <w:name w:val="vsbcontent_end"/>
    <w:basedOn w:val="a"/>
    <w:rsid w:val="00B410E5"/>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7B5654"/>
    <w:pPr>
      <w:ind w:leftChars="2500" w:left="100"/>
    </w:pPr>
  </w:style>
  <w:style w:type="character" w:customStyle="1" w:styleId="Char1">
    <w:name w:val="日期 Char"/>
    <w:basedOn w:val="a0"/>
    <w:link w:val="a7"/>
    <w:uiPriority w:val="99"/>
    <w:semiHidden/>
    <w:rsid w:val="007B565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0E5"/>
    <w:rPr>
      <w:sz w:val="18"/>
      <w:szCs w:val="18"/>
    </w:rPr>
  </w:style>
  <w:style w:type="paragraph" w:styleId="a4">
    <w:name w:val="footer"/>
    <w:basedOn w:val="a"/>
    <w:link w:val="Char0"/>
    <w:uiPriority w:val="99"/>
    <w:unhideWhenUsed/>
    <w:rsid w:val="00B4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0E5"/>
    <w:rPr>
      <w:sz w:val="18"/>
      <w:szCs w:val="18"/>
    </w:rPr>
  </w:style>
  <w:style w:type="paragraph" w:styleId="a5">
    <w:name w:val="Normal (Web)"/>
    <w:basedOn w:val="a"/>
    <w:uiPriority w:val="99"/>
    <w:semiHidden/>
    <w:unhideWhenUsed/>
    <w:rsid w:val="00B410E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B410E5"/>
    <w:rPr>
      <w:b/>
      <w:bCs/>
    </w:rPr>
  </w:style>
  <w:style w:type="paragraph" w:customStyle="1" w:styleId="vsbcontentend">
    <w:name w:val="vsbcontent_end"/>
    <w:basedOn w:val="a"/>
    <w:rsid w:val="00B410E5"/>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7B5654"/>
    <w:pPr>
      <w:ind w:leftChars="2500" w:left="100"/>
    </w:pPr>
  </w:style>
  <w:style w:type="character" w:customStyle="1" w:styleId="Char1">
    <w:name w:val="日期 Char"/>
    <w:basedOn w:val="a0"/>
    <w:link w:val="a7"/>
    <w:uiPriority w:val="99"/>
    <w:semiHidden/>
    <w:rsid w:val="007B565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8589">
      <w:bodyDiv w:val="1"/>
      <w:marLeft w:val="0"/>
      <w:marRight w:val="0"/>
      <w:marTop w:val="0"/>
      <w:marBottom w:val="0"/>
      <w:divBdr>
        <w:top w:val="none" w:sz="0" w:space="0" w:color="auto"/>
        <w:left w:val="none" w:sz="0" w:space="0" w:color="auto"/>
        <w:bottom w:val="none" w:sz="0" w:space="0" w:color="auto"/>
        <w:right w:val="none" w:sz="0" w:space="0" w:color="auto"/>
      </w:divBdr>
      <w:divsChild>
        <w:div w:id="301885352">
          <w:marLeft w:val="0"/>
          <w:marRight w:val="0"/>
          <w:marTop w:val="0"/>
          <w:marBottom w:val="0"/>
          <w:divBdr>
            <w:top w:val="none" w:sz="0" w:space="0" w:color="auto"/>
            <w:left w:val="none" w:sz="0" w:space="0" w:color="auto"/>
            <w:bottom w:val="none" w:sz="0" w:space="0" w:color="auto"/>
            <w:right w:val="none" w:sz="0" w:space="0" w:color="auto"/>
          </w:divBdr>
          <w:divsChild>
            <w:div w:id="9140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241">
      <w:bodyDiv w:val="1"/>
      <w:marLeft w:val="0"/>
      <w:marRight w:val="0"/>
      <w:marTop w:val="0"/>
      <w:marBottom w:val="0"/>
      <w:divBdr>
        <w:top w:val="none" w:sz="0" w:space="0" w:color="auto"/>
        <w:left w:val="none" w:sz="0" w:space="0" w:color="auto"/>
        <w:bottom w:val="none" w:sz="0" w:space="0" w:color="auto"/>
        <w:right w:val="none" w:sz="0" w:space="0" w:color="auto"/>
      </w:divBdr>
    </w:div>
    <w:div w:id="784424883">
      <w:bodyDiv w:val="1"/>
      <w:marLeft w:val="0"/>
      <w:marRight w:val="0"/>
      <w:marTop w:val="0"/>
      <w:marBottom w:val="0"/>
      <w:divBdr>
        <w:top w:val="none" w:sz="0" w:space="0" w:color="auto"/>
        <w:left w:val="none" w:sz="0" w:space="0" w:color="auto"/>
        <w:bottom w:val="none" w:sz="0" w:space="0" w:color="auto"/>
        <w:right w:val="none" w:sz="0" w:space="0" w:color="auto"/>
      </w:divBdr>
      <w:divsChild>
        <w:div w:id="1153717282">
          <w:marLeft w:val="0"/>
          <w:marRight w:val="0"/>
          <w:marTop w:val="0"/>
          <w:marBottom w:val="0"/>
          <w:divBdr>
            <w:top w:val="none" w:sz="0" w:space="0" w:color="auto"/>
            <w:left w:val="none" w:sz="0" w:space="0" w:color="auto"/>
            <w:bottom w:val="none" w:sz="0" w:space="0" w:color="auto"/>
            <w:right w:val="none" w:sz="0" w:space="0" w:color="auto"/>
          </w:divBdr>
          <w:divsChild>
            <w:div w:id="18734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3798">
      <w:bodyDiv w:val="1"/>
      <w:marLeft w:val="0"/>
      <w:marRight w:val="0"/>
      <w:marTop w:val="0"/>
      <w:marBottom w:val="0"/>
      <w:divBdr>
        <w:top w:val="none" w:sz="0" w:space="0" w:color="auto"/>
        <w:left w:val="none" w:sz="0" w:space="0" w:color="auto"/>
        <w:bottom w:val="none" w:sz="0" w:space="0" w:color="auto"/>
        <w:right w:val="none" w:sz="0" w:space="0" w:color="auto"/>
      </w:divBdr>
    </w:div>
    <w:div w:id="1352535119">
      <w:bodyDiv w:val="1"/>
      <w:marLeft w:val="0"/>
      <w:marRight w:val="0"/>
      <w:marTop w:val="0"/>
      <w:marBottom w:val="0"/>
      <w:divBdr>
        <w:top w:val="none" w:sz="0" w:space="0" w:color="auto"/>
        <w:left w:val="none" w:sz="0" w:space="0" w:color="auto"/>
        <w:bottom w:val="none" w:sz="0" w:space="0" w:color="auto"/>
        <w:right w:val="none" w:sz="0" w:space="0" w:color="auto"/>
      </w:divBdr>
      <w:divsChild>
        <w:div w:id="1010642315">
          <w:marLeft w:val="0"/>
          <w:marRight w:val="0"/>
          <w:marTop w:val="0"/>
          <w:marBottom w:val="0"/>
          <w:divBdr>
            <w:top w:val="none" w:sz="0" w:space="0" w:color="auto"/>
            <w:left w:val="none" w:sz="0" w:space="0" w:color="auto"/>
            <w:bottom w:val="none" w:sz="0" w:space="0" w:color="auto"/>
            <w:right w:val="none" w:sz="0" w:space="0" w:color="auto"/>
          </w:divBdr>
          <w:divsChild>
            <w:div w:id="1157189018">
              <w:marLeft w:val="0"/>
              <w:marRight w:val="0"/>
              <w:marTop w:val="0"/>
              <w:marBottom w:val="0"/>
              <w:divBdr>
                <w:top w:val="none" w:sz="0" w:space="0" w:color="auto"/>
                <w:left w:val="none" w:sz="0" w:space="0" w:color="auto"/>
                <w:bottom w:val="none" w:sz="0" w:space="0" w:color="auto"/>
                <w:right w:val="none" w:sz="0" w:space="0" w:color="auto"/>
              </w:divBdr>
              <w:divsChild>
                <w:div w:id="314454642">
                  <w:marLeft w:val="0"/>
                  <w:marRight w:val="0"/>
                  <w:marTop w:val="0"/>
                  <w:marBottom w:val="0"/>
                  <w:divBdr>
                    <w:top w:val="none" w:sz="0" w:space="0" w:color="auto"/>
                    <w:left w:val="none" w:sz="0" w:space="0" w:color="auto"/>
                    <w:bottom w:val="none" w:sz="0" w:space="0" w:color="auto"/>
                    <w:right w:val="none" w:sz="0" w:space="0" w:color="auto"/>
                  </w:divBdr>
                  <w:divsChild>
                    <w:div w:id="13306668">
                      <w:marLeft w:val="0"/>
                      <w:marRight w:val="0"/>
                      <w:marTop w:val="0"/>
                      <w:marBottom w:val="0"/>
                      <w:divBdr>
                        <w:top w:val="none" w:sz="0" w:space="0" w:color="auto"/>
                        <w:left w:val="none" w:sz="0" w:space="0" w:color="auto"/>
                        <w:bottom w:val="none" w:sz="0" w:space="0" w:color="auto"/>
                        <w:right w:val="none" w:sz="0" w:space="0" w:color="auto"/>
                      </w:divBdr>
                      <w:divsChild>
                        <w:div w:id="862017612">
                          <w:marLeft w:val="0"/>
                          <w:marRight w:val="0"/>
                          <w:marTop w:val="0"/>
                          <w:marBottom w:val="0"/>
                          <w:divBdr>
                            <w:top w:val="none" w:sz="0" w:space="0" w:color="auto"/>
                            <w:left w:val="none" w:sz="0" w:space="0" w:color="auto"/>
                            <w:bottom w:val="none" w:sz="0" w:space="0" w:color="auto"/>
                            <w:right w:val="none" w:sz="0" w:space="0" w:color="auto"/>
                          </w:divBdr>
                          <w:divsChild>
                            <w:div w:id="20647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4</Pages>
  <Words>215</Words>
  <Characters>1227</Characters>
  <Application>Microsoft Office Word</Application>
  <DocSecurity>8</DocSecurity>
  <Lines>10</Lines>
  <Paragraphs>2</Paragraphs>
  <ScaleCrop>false</ScaleCrop>
  <Company>china</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谢语蔚</cp:lastModifiedBy>
  <cp:revision>221</cp:revision>
  <dcterms:created xsi:type="dcterms:W3CDTF">2018-09-29T03:23:00Z</dcterms:created>
  <dcterms:modified xsi:type="dcterms:W3CDTF">2018-12-06T02:44:00Z</dcterms:modified>
</cp:coreProperties>
</file>