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888" w:rsidRDefault="000E0888" w:rsidP="000E0888">
      <w:pPr>
        <w:rPr>
          <w:rFonts w:ascii="黑体" w:eastAsia="黑体"/>
          <w:color w:val="000000"/>
          <w:sz w:val="32"/>
          <w:szCs w:val="32"/>
        </w:rPr>
      </w:pPr>
    </w:p>
    <w:p w:rsidR="000E0888" w:rsidRDefault="000E0888" w:rsidP="000E0888">
      <w:pPr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附件2</w:t>
      </w:r>
    </w:p>
    <w:p w:rsidR="000E0888" w:rsidRDefault="000E0888" w:rsidP="000E0888">
      <w:pPr>
        <w:rPr>
          <w:rFonts w:ascii="黑体" w:eastAsia="黑体"/>
          <w:color w:val="000000"/>
          <w:sz w:val="32"/>
          <w:szCs w:val="32"/>
        </w:rPr>
      </w:pPr>
    </w:p>
    <w:p w:rsidR="000E0888" w:rsidRDefault="000E0888" w:rsidP="000E0888">
      <w:pPr>
        <w:snapToGrid w:val="0"/>
        <w:spacing w:line="1000" w:lineRule="exact"/>
        <w:jc w:val="center"/>
        <w:rPr>
          <w:rFonts w:ascii="方正小标宋简体" w:eastAsia="方正小标宋简体"/>
          <w:color w:val="000000"/>
          <w:sz w:val="56"/>
          <w:szCs w:val="56"/>
        </w:rPr>
      </w:pPr>
      <w:r>
        <w:rPr>
          <w:rFonts w:ascii="方正小标宋简体" w:eastAsia="方正小标宋简体" w:hint="eastAsia"/>
          <w:color w:val="000000"/>
          <w:sz w:val="56"/>
          <w:szCs w:val="56"/>
        </w:rPr>
        <w:t>202</w:t>
      </w:r>
      <w:r w:rsidR="00312BB0">
        <w:rPr>
          <w:rFonts w:ascii="方正小标宋简体" w:eastAsia="方正小标宋简体"/>
          <w:color w:val="000000"/>
          <w:sz w:val="56"/>
          <w:szCs w:val="56"/>
        </w:rPr>
        <w:t>5</w:t>
      </w:r>
      <w:r>
        <w:rPr>
          <w:rFonts w:ascii="方正小标宋简体" w:eastAsia="方正小标宋简体" w:hint="eastAsia"/>
          <w:color w:val="000000"/>
          <w:sz w:val="56"/>
          <w:szCs w:val="56"/>
        </w:rPr>
        <w:t>年河南省优秀学位论文评选</w:t>
      </w:r>
    </w:p>
    <w:p w:rsidR="000E0888" w:rsidRDefault="000E0888" w:rsidP="000E0888">
      <w:pPr>
        <w:snapToGrid w:val="0"/>
        <w:spacing w:line="1000" w:lineRule="exact"/>
        <w:jc w:val="center"/>
        <w:rPr>
          <w:rFonts w:ascii="方正小标宋简体" w:eastAsia="方正小标宋简体"/>
          <w:color w:val="000000"/>
          <w:sz w:val="56"/>
          <w:szCs w:val="56"/>
        </w:rPr>
      </w:pPr>
      <w:r>
        <w:rPr>
          <w:rFonts w:ascii="方正小标宋简体" w:eastAsia="方正小标宋简体" w:hint="eastAsia"/>
          <w:color w:val="000000"/>
          <w:sz w:val="56"/>
          <w:szCs w:val="56"/>
        </w:rPr>
        <w:t>参评论文封面</w:t>
      </w:r>
    </w:p>
    <w:p w:rsidR="000E0888" w:rsidRDefault="000E0888" w:rsidP="000E0888">
      <w:pPr>
        <w:snapToGrid w:val="0"/>
        <w:rPr>
          <w:color w:val="000000"/>
          <w:sz w:val="60"/>
          <w:szCs w:val="60"/>
        </w:rPr>
      </w:pPr>
    </w:p>
    <w:p w:rsidR="000E0888" w:rsidRDefault="000E0888" w:rsidP="000E0888">
      <w:pPr>
        <w:snapToGrid w:val="0"/>
        <w:rPr>
          <w:color w:val="000000"/>
          <w:sz w:val="60"/>
          <w:szCs w:val="60"/>
        </w:rPr>
      </w:pPr>
      <w:bookmarkStart w:id="0" w:name="_GoBack"/>
      <w:bookmarkEnd w:id="0"/>
    </w:p>
    <w:p w:rsidR="000E0888" w:rsidRDefault="000E0888" w:rsidP="000E0888">
      <w:pPr>
        <w:snapToGrid w:val="0"/>
        <w:rPr>
          <w:color w:val="000000"/>
          <w:sz w:val="60"/>
          <w:szCs w:val="6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68"/>
        <w:gridCol w:w="6355"/>
      </w:tblGrid>
      <w:tr w:rsidR="000E0888" w:rsidTr="00351B40">
        <w:trPr>
          <w:jc w:val="center"/>
        </w:trPr>
        <w:tc>
          <w:tcPr>
            <w:tcW w:w="2068" w:type="dxa"/>
          </w:tcPr>
          <w:p w:rsidR="000E0888" w:rsidRDefault="000E0888" w:rsidP="00351B40">
            <w:pPr>
              <w:spacing w:line="800" w:lineRule="exact"/>
              <w:rPr>
                <w:color w:val="000000"/>
                <w:sz w:val="40"/>
                <w:szCs w:val="40"/>
              </w:rPr>
            </w:pPr>
            <w:r>
              <w:rPr>
                <w:rFonts w:hint="eastAsia"/>
                <w:color w:val="000000"/>
                <w:sz w:val="40"/>
                <w:szCs w:val="40"/>
              </w:rPr>
              <w:t>论文层次：</w:t>
            </w:r>
          </w:p>
        </w:tc>
        <w:tc>
          <w:tcPr>
            <w:tcW w:w="6355" w:type="dxa"/>
          </w:tcPr>
          <w:p w:rsidR="000E0888" w:rsidRDefault="000E0888" w:rsidP="00351B40">
            <w:pPr>
              <w:spacing w:line="800" w:lineRule="exact"/>
              <w:jc w:val="left"/>
              <w:rPr>
                <w:color w:val="000000"/>
                <w:sz w:val="40"/>
                <w:szCs w:val="40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40"/>
                <w:szCs w:val="40"/>
                <w:u w:val="single"/>
              </w:rPr>
              <w:t xml:space="preserve">   □博士   □硕士   □学士    </w:t>
            </w:r>
          </w:p>
        </w:tc>
      </w:tr>
      <w:tr w:rsidR="000E0888" w:rsidTr="00351B40">
        <w:trPr>
          <w:jc w:val="center"/>
        </w:trPr>
        <w:tc>
          <w:tcPr>
            <w:tcW w:w="2068" w:type="dxa"/>
          </w:tcPr>
          <w:p w:rsidR="000E0888" w:rsidRDefault="000E0888" w:rsidP="00351B40">
            <w:pPr>
              <w:spacing w:line="800" w:lineRule="exact"/>
              <w:rPr>
                <w:color w:val="000000"/>
                <w:sz w:val="40"/>
                <w:szCs w:val="40"/>
              </w:rPr>
            </w:pPr>
            <w:r>
              <w:rPr>
                <w:rFonts w:hint="eastAsia"/>
                <w:color w:val="000000"/>
                <w:sz w:val="40"/>
                <w:szCs w:val="40"/>
              </w:rPr>
              <w:t>论文题目：</w:t>
            </w:r>
          </w:p>
        </w:tc>
        <w:tc>
          <w:tcPr>
            <w:tcW w:w="6355" w:type="dxa"/>
          </w:tcPr>
          <w:p w:rsidR="000E0888" w:rsidRDefault="000E0888" w:rsidP="00351B40">
            <w:pPr>
              <w:spacing w:line="800" w:lineRule="exact"/>
              <w:rPr>
                <w:color w:val="000000"/>
                <w:sz w:val="40"/>
                <w:szCs w:val="40"/>
                <w:u w:val="single"/>
              </w:rPr>
            </w:pPr>
            <w:r>
              <w:rPr>
                <w:color w:val="000000"/>
                <w:sz w:val="40"/>
                <w:szCs w:val="40"/>
                <w:u w:val="single"/>
              </w:rPr>
              <w:t xml:space="preserve">                               </w:t>
            </w:r>
          </w:p>
        </w:tc>
      </w:tr>
      <w:tr w:rsidR="000E0888" w:rsidTr="00351B40">
        <w:trPr>
          <w:jc w:val="center"/>
        </w:trPr>
        <w:tc>
          <w:tcPr>
            <w:tcW w:w="2068" w:type="dxa"/>
          </w:tcPr>
          <w:p w:rsidR="000E0888" w:rsidRDefault="000E0888" w:rsidP="00351B40">
            <w:pPr>
              <w:spacing w:line="800" w:lineRule="exact"/>
              <w:rPr>
                <w:color w:val="000000"/>
                <w:sz w:val="40"/>
                <w:szCs w:val="40"/>
              </w:rPr>
            </w:pPr>
          </w:p>
        </w:tc>
        <w:tc>
          <w:tcPr>
            <w:tcW w:w="6355" w:type="dxa"/>
          </w:tcPr>
          <w:p w:rsidR="000E0888" w:rsidRDefault="000E0888" w:rsidP="00351B40">
            <w:pPr>
              <w:spacing w:line="800" w:lineRule="exact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  <w:u w:val="single"/>
              </w:rPr>
              <w:t xml:space="preserve">                               </w:t>
            </w:r>
          </w:p>
        </w:tc>
      </w:tr>
    </w:tbl>
    <w:p w:rsidR="000E0888" w:rsidRDefault="000E0888" w:rsidP="000E0888">
      <w:pPr>
        <w:rPr>
          <w:color w:val="000000"/>
          <w:sz w:val="40"/>
          <w:szCs w:val="40"/>
        </w:rPr>
      </w:pPr>
    </w:p>
    <w:p w:rsidR="000E0888" w:rsidRDefault="000E0888" w:rsidP="000E0888">
      <w:pPr>
        <w:rPr>
          <w:color w:val="000000"/>
        </w:rPr>
      </w:pPr>
    </w:p>
    <w:p w:rsidR="000E0888" w:rsidRDefault="000E0888" w:rsidP="000E0888">
      <w:pPr>
        <w:rPr>
          <w:color w:val="000000"/>
        </w:rPr>
      </w:pPr>
    </w:p>
    <w:p w:rsidR="000E0888" w:rsidRDefault="000E0888" w:rsidP="000E0888">
      <w:pPr>
        <w:rPr>
          <w:color w:val="000000"/>
        </w:rPr>
      </w:pPr>
    </w:p>
    <w:p w:rsidR="000E0888" w:rsidRDefault="000E0888" w:rsidP="000E0888">
      <w:pPr>
        <w:rPr>
          <w:color w:val="000000"/>
        </w:rPr>
      </w:pPr>
    </w:p>
    <w:p w:rsidR="000E0888" w:rsidRDefault="000E0888" w:rsidP="000E0888">
      <w:pPr>
        <w:spacing w:line="560" w:lineRule="exact"/>
        <w:jc w:val="center"/>
        <w:rPr>
          <w:rFonts w:ascii="楷体_GB2312" w:eastAsia="楷体_GB2312"/>
          <w:color w:val="000000"/>
          <w:sz w:val="36"/>
          <w:szCs w:val="36"/>
        </w:rPr>
      </w:pPr>
      <w:r>
        <w:rPr>
          <w:rFonts w:ascii="楷体_GB2312" w:eastAsia="楷体_GB2312" w:hint="eastAsia"/>
          <w:color w:val="000000"/>
          <w:sz w:val="36"/>
          <w:szCs w:val="36"/>
        </w:rPr>
        <w:t>河南省教育厅  河南省学位委员会</w:t>
      </w:r>
    </w:p>
    <w:p w:rsidR="000E0888" w:rsidRDefault="000E0888" w:rsidP="000E0888">
      <w:pPr>
        <w:spacing w:line="560" w:lineRule="exact"/>
        <w:jc w:val="center"/>
        <w:rPr>
          <w:rFonts w:ascii="楷体_GB2312" w:eastAsia="楷体_GB2312"/>
          <w:color w:val="000000"/>
          <w:sz w:val="36"/>
          <w:szCs w:val="36"/>
        </w:rPr>
      </w:pPr>
      <w:r>
        <w:rPr>
          <w:rFonts w:ascii="楷体_GB2312" w:eastAsia="楷体_GB2312" w:hint="eastAsia"/>
          <w:color w:val="000000"/>
          <w:sz w:val="36"/>
          <w:szCs w:val="36"/>
        </w:rPr>
        <w:t>202</w:t>
      </w:r>
      <w:r w:rsidR="00312BB0">
        <w:rPr>
          <w:rFonts w:ascii="楷体_GB2312" w:eastAsia="楷体_GB2312"/>
          <w:color w:val="000000"/>
          <w:sz w:val="36"/>
          <w:szCs w:val="36"/>
        </w:rPr>
        <w:t>5</w:t>
      </w:r>
      <w:r>
        <w:rPr>
          <w:rFonts w:ascii="楷体_GB2312" w:eastAsia="楷体_GB2312" w:hint="eastAsia"/>
          <w:color w:val="000000"/>
          <w:sz w:val="36"/>
          <w:szCs w:val="36"/>
        </w:rPr>
        <w:t>年</w:t>
      </w:r>
      <w:r w:rsidR="00A60F6D">
        <w:rPr>
          <w:rFonts w:ascii="楷体_GB2312" w:eastAsia="楷体_GB2312"/>
          <w:color w:val="000000"/>
          <w:sz w:val="36"/>
          <w:szCs w:val="36"/>
        </w:rPr>
        <w:t>1</w:t>
      </w:r>
      <w:r w:rsidR="00312BB0">
        <w:rPr>
          <w:rFonts w:ascii="楷体_GB2312" w:eastAsia="楷体_GB2312"/>
          <w:color w:val="000000"/>
          <w:sz w:val="36"/>
          <w:szCs w:val="36"/>
        </w:rPr>
        <w:t>0</w:t>
      </w:r>
      <w:r>
        <w:rPr>
          <w:rFonts w:ascii="楷体_GB2312" w:eastAsia="楷体_GB2312" w:hint="eastAsia"/>
          <w:color w:val="000000"/>
          <w:sz w:val="36"/>
          <w:szCs w:val="36"/>
        </w:rPr>
        <w:t>月</w:t>
      </w:r>
    </w:p>
    <w:p w:rsidR="0040710D" w:rsidRDefault="0040710D" w:rsidP="000E0888"/>
    <w:sectPr w:rsidR="00407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DA"/>
    <w:rsid w:val="000E0888"/>
    <w:rsid w:val="00312BB0"/>
    <w:rsid w:val="0040710D"/>
    <w:rsid w:val="00A60F6D"/>
    <w:rsid w:val="00F8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D9DA4-115F-44B3-9374-26FEBF67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888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0E0888"/>
    <w:rPr>
      <w:rFonts w:ascii="Times New Roman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2023-09-09T02:49:00Z</dcterms:created>
  <dcterms:modified xsi:type="dcterms:W3CDTF">2025-10-24T00:26:00Z</dcterms:modified>
</cp:coreProperties>
</file>